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F" w:rsidRPr="008A4195" w:rsidRDefault="008A4195" w:rsidP="008A4195">
      <w:pPr>
        <w:spacing w:line="560" w:lineRule="exact"/>
        <w:jc w:val="center"/>
        <w:rPr>
          <w:rFonts w:asciiTheme="majorEastAsia" w:eastAsiaTheme="majorEastAsia" w:hAnsiTheme="majorEastAsia"/>
          <w:b/>
          <w:sz w:val="36"/>
          <w:szCs w:val="36"/>
        </w:rPr>
      </w:pPr>
      <w:r w:rsidRPr="008A4195">
        <w:rPr>
          <w:rFonts w:asciiTheme="majorEastAsia" w:eastAsiaTheme="majorEastAsia" w:hAnsiTheme="majorEastAsia" w:hint="eastAsia"/>
          <w:b/>
          <w:sz w:val="36"/>
          <w:szCs w:val="36"/>
        </w:rPr>
        <w:t>邢台县职业技术教育中心</w:t>
      </w:r>
      <w:bookmarkStart w:id="0" w:name="_GoBack"/>
      <w:bookmarkEnd w:id="0"/>
      <w:r w:rsidR="00B66CAC" w:rsidRPr="008A4195">
        <w:rPr>
          <w:rFonts w:asciiTheme="majorEastAsia" w:eastAsiaTheme="majorEastAsia" w:hAnsiTheme="majorEastAsia" w:hint="eastAsia"/>
          <w:b/>
          <w:sz w:val="36"/>
          <w:szCs w:val="36"/>
        </w:rPr>
        <w:t xml:space="preserve"> </w:t>
      </w:r>
      <w:r w:rsidRPr="008A4195">
        <w:rPr>
          <w:rFonts w:asciiTheme="majorEastAsia" w:eastAsiaTheme="majorEastAsia" w:hAnsiTheme="majorEastAsia" w:hint="eastAsia"/>
          <w:b/>
          <w:sz w:val="36"/>
          <w:szCs w:val="36"/>
        </w:rPr>
        <w:t>“专业群”建设实施规划</w:t>
      </w:r>
    </w:p>
    <w:p w:rsidR="00EF3E6F" w:rsidRDefault="00EF3E6F" w:rsidP="004675FC">
      <w:pPr>
        <w:spacing w:line="560" w:lineRule="exact"/>
        <w:ind w:firstLineChars="200" w:firstLine="640"/>
        <w:rPr>
          <w:rFonts w:ascii="仿宋" w:eastAsia="仿宋" w:hAnsi="仿宋"/>
          <w:sz w:val="32"/>
          <w:szCs w:val="32"/>
        </w:rPr>
      </w:pP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多年来，职教中心坚持以服务县域经济发展为己任，以促进就业创业为导向，坚持为当地区域产业发展，为学生可持续发展服务的办学指导思想。坚持“学校跟着市场走，专业跟着产业走，课程跟着岗位走”的办学路子，依托产业办专业，办好专业兴产业，兴好产业促就业</w:t>
      </w:r>
      <w:r>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职教中心依据县域经济和社会需求对开设专业进行四大设计：依托山区果品精做涉农果林专业；依托县域发展战略强化电商旅游专业：依托“两汽一拖”构建装配制造专业群：依托新型人才储备开设工业机器人专业</w:t>
      </w:r>
      <w:r>
        <w:rPr>
          <w:rFonts w:ascii="仿宋" w:eastAsia="仿宋" w:hAnsi="仿宋" w:hint="eastAsia"/>
          <w:sz w:val="32"/>
          <w:szCs w:val="32"/>
        </w:rPr>
        <w:t>。</w:t>
      </w:r>
    </w:p>
    <w:p w:rsidR="00EF3E6F" w:rsidRPr="00EF3E6F" w:rsidRDefault="00EF3E6F" w:rsidP="004675FC">
      <w:pPr>
        <w:spacing w:line="560" w:lineRule="exact"/>
        <w:ind w:firstLineChars="200" w:firstLine="640"/>
        <w:rPr>
          <w:rFonts w:ascii="黑体" w:eastAsia="黑体" w:hAnsi="黑体"/>
          <w:sz w:val="32"/>
          <w:szCs w:val="32"/>
        </w:rPr>
      </w:pPr>
      <w:r w:rsidRPr="00EF3E6F">
        <w:rPr>
          <w:rFonts w:ascii="黑体" w:eastAsia="黑体" w:hAnsi="黑体" w:hint="eastAsia"/>
          <w:sz w:val="32"/>
          <w:szCs w:val="32"/>
        </w:rPr>
        <w:t>一、专业群建设背景</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龙岗市级经济开发区位于邢台县羊范镇，是装备制造专业园区，以整车制造、特种车改造、零部件生产为重点，以“两汽一拖”(长征、红星汽车、邢台一拖)为龙头企业，将</w:t>
      </w:r>
      <w:proofErr w:type="gramStart"/>
      <w:r w:rsidRPr="00EF3E6F">
        <w:rPr>
          <w:rFonts w:ascii="仿宋" w:eastAsia="仿宋" w:hAnsi="仿宋" w:hint="eastAsia"/>
          <w:sz w:val="32"/>
          <w:szCs w:val="32"/>
        </w:rPr>
        <w:t>逐步其</w:t>
      </w:r>
      <w:proofErr w:type="gramEnd"/>
      <w:r w:rsidRPr="00EF3E6F">
        <w:rPr>
          <w:rFonts w:ascii="仿宋" w:eastAsia="仿宋" w:hAnsi="仿宋" w:hint="eastAsia"/>
          <w:sz w:val="32"/>
          <w:szCs w:val="32"/>
        </w:rPr>
        <w:t>建设成千</w:t>
      </w:r>
      <w:proofErr w:type="gramStart"/>
      <w:r w:rsidRPr="00EF3E6F">
        <w:rPr>
          <w:rFonts w:ascii="仿宋" w:eastAsia="仿宋" w:hAnsi="仿宋" w:hint="eastAsia"/>
          <w:sz w:val="32"/>
          <w:szCs w:val="32"/>
        </w:rPr>
        <w:t>亿产业</w:t>
      </w:r>
      <w:proofErr w:type="gramEnd"/>
      <w:r w:rsidRPr="00EF3E6F">
        <w:rPr>
          <w:rFonts w:ascii="仿宋" w:eastAsia="仿宋" w:hAnsi="仿宋" w:hint="eastAsia"/>
          <w:sz w:val="32"/>
          <w:szCs w:val="32"/>
        </w:rPr>
        <w:t>园区。</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我县职教中心坚持以服务县域经济发展为己任，在县委政府的引导支持下，依托“两汽一拖”建设“专业群”，全力推进“</w:t>
      </w:r>
      <w:proofErr w:type="gramStart"/>
      <w:r w:rsidRPr="00EF3E6F">
        <w:rPr>
          <w:rFonts w:ascii="仿宋" w:eastAsia="仿宋" w:hAnsi="仿宋" w:hint="eastAsia"/>
          <w:sz w:val="32"/>
          <w:szCs w:val="32"/>
        </w:rPr>
        <w:t>一</w:t>
      </w:r>
      <w:proofErr w:type="gramEnd"/>
      <w:r w:rsidRPr="00EF3E6F">
        <w:rPr>
          <w:rFonts w:ascii="仿宋" w:eastAsia="仿宋" w:hAnsi="仿宋" w:hint="eastAsia"/>
          <w:sz w:val="32"/>
          <w:szCs w:val="32"/>
        </w:rPr>
        <w:t>骨干、四辅助”专业群建设，全力为“两汽一拖”提供人才支撑。“一骨干”即汽车维修专业、“四辅助”即机械加工专业、会计电算化专业、计算机专业、电子电工专业</w:t>
      </w:r>
      <w:r>
        <w:rPr>
          <w:rFonts w:ascii="仿宋" w:eastAsia="仿宋" w:hAnsi="仿宋" w:hint="eastAsia"/>
          <w:sz w:val="32"/>
          <w:szCs w:val="32"/>
        </w:rPr>
        <w:t>。</w:t>
      </w:r>
    </w:p>
    <w:p w:rsidR="00EF3E6F" w:rsidRPr="00EF3E6F" w:rsidRDefault="00EF3E6F" w:rsidP="004675FC">
      <w:pPr>
        <w:spacing w:line="560" w:lineRule="exact"/>
        <w:ind w:firstLineChars="200" w:firstLine="640"/>
        <w:rPr>
          <w:rFonts w:ascii="黑体" w:eastAsia="黑体" w:hAnsi="黑体"/>
          <w:sz w:val="32"/>
          <w:szCs w:val="32"/>
        </w:rPr>
      </w:pPr>
      <w:r w:rsidRPr="00EF3E6F">
        <w:rPr>
          <w:rFonts w:ascii="黑体" w:eastAsia="黑体" w:hAnsi="黑体" w:hint="eastAsia"/>
          <w:sz w:val="32"/>
          <w:szCs w:val="32"/>
        </w:rPr>
        <w:t>二、专业群建设目标</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坚持创新性、适用性、先进性、效益性建设原则，紧緊围绕“两汽</w:t>
      </w:r>
      <w:r>
        <w:rPr>
          <w:rFonts w:ascii="仿宋" w:eastAsia="仿宋" w:hAnsi="仿宋" w:hint="eastAsia"/>
          <w:sz w:val="32"/>
          <w:szCs w:val="32"/>
        </w:rPr>
        <w:t>一</w:t>
      </w:r>
      <w:r w:rsidRPr="00EF3E6F">
        <w:rPr>
          <w:rFonts w:ascii="仿宋" w:eastAsia="仿宋" w:hAnsi="仿宋" w:hint="eastAsia"/>
          <w:sz w:val="32"/>
          <w:szCs w:val="32"/>
        </w:rPr>
        <w:t>拖”技能人才的需求，全力实施汽车全产业</w:t>
      </w:r>
      <w:proofErr w:type="gramStart"/>
      <w:r w:rsidRPr="00EF3E6F">
        <w:rPr>
          <w:rFonts w:ascii="仿宋" w:eastAsia="仿宋" w:hAnsi="仿宋" w:hint="eastAsia"/>
          <w:sz w:val="32"/>
          <w:szCs w:val="32"/>
        </w:rPr>
        <w:t>链专业</w:t>
      </w:r>
      <w:proofErr w:type="gramEnd"/>
      <w:r w:rsidRPr="00EF3E6F">
        <w:rPr>
          <w:rFonts w:ascii="仿宋" w:eastAsia="仿宋" w:hAnsi="仿宋" w:hint="eastAsia"/>
          <w:sz w:val="32"/>
          <w:szCs w:val="32"/>
        </w:rPr>
        <w:t>群建</w:t>
      </w:r>
      <w:r w:rsidRPr="00EF3E6F">
        <w:rPr>
          <w:rFonts w:ascii="仿宋" w:eastAsia="仿宋" w:hAnsi="仿宋" w:hint="eastAsia"/>
          <w:sz w:val="32"/>
          <w:szCs w:val="32"/>
        </w:rPr>
        <w:lastRenderedPageBreak/>
        <w:t>设，校长挂帅</w:t>
      </w:r>
      <w:r>
        <w:rPr>
          <w:rFonts w:ascii="仿宋" w:eastAsia="仿宋" w:hAnsi="仿宋" w:hint="eastAsia"/>
          <w:sz w:val="32"/>
          <w:szCs w:val="32"/>
        </w:rPr>
        <w:t>，</w:t>
      </w:r>
      <w:r w:rsidRPr="00EF3E6F">
        <w:rPr>
          <w:rFonts w:ascii="仿宋" w:eastAsia="仿宋" w:hAnsi="仿宋" w:hint="eastAsia"/>
          <w:sz w:val="32"/>
          <w:szCs w:val="32"/>
        </w:rPr>
        <w:t>分级管理，责任到人。</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1、抓专业基础能力建设。通过购置先进实</w:t>
      </w:r>
      <w:proofErr w:type="gramStart"/>
      <w:r w:rsidRPr="00EF3E6F">
        <w:rPr>
          <w:rFonts w:ascii="仿宋" w:eastAsia="仿宋" w:hAnsi="仿宋" w:hint="eastAsia"/>
          <w:sz w:val="32"/>
          <w:szCs w:val="32"/>
        </w:rPr>
        <w:t>训设备</w:t>
      </w:r>
      <w:proofErr w:type="gramEnd"/>
      <w:r w:rsidRPr="00EF3E6F">
        <w:rPr>
          <w:rFonts w:ascii="仿宋" w:eastAsia="仿宋" w:hAnsi="仿宋" w:hint="eastAsia"/>
          <w:sz w:val="32"/>
          <w:szCs w:val="32"/>
        </w:rPr>
        <w:t>和改造维护校内实习基地设备，将学校各汽车专业建设成设备先进，功能完善，配套齐全的，具有明显专业优势、设备优势和师资优势的，全省领先的培养汽车产业高技能人才的专业群</w:t>
      </w:r>
      <w:r>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2、抓专业师资队伍建设。加大汽车产业高技能人才培养的师资队伍建设力度，采用请进来、走出去培训模式，打造一支理论扎实、实践经验丰富、熟悉企业生产过程的一体化师资队伍，提高汽车产业专业</w:t>
      </w:r>
      <w:proofErr w:type="gramStart"/>
      <w:r w:rsidRPr="00EF3E6F">
        <w:rPr>
          <w:rFonts w:ascii="仿宋" w:eastAsia="仿宋" w:hAnsi="仿宋" w:hint="eastAsia"/>
          <w:sz w:val="32"/>
          <w:szCs w:val="32"/>
        </w:rPr>
        <w:t>群总体</w:t>
      </w:r>
      <w:proofErr w:type="gramEnd"/>
      <w:r w:rsidRPr="00EF3E6F">
        <w:rPr>
          <w:rFonts w:ascii="仿宋" w:eastAsia="仿宋" w:hAnsi="仿宋" w:hint="eastAsia"/>
          <w:sz w:val="32"/>
          <w:szCs w:val="32"/>
        </w:rPr>
        <w:t>质量。聘请社会有影响专家、工厂技术人员、工人技师担任兼职教师，与本校教师共同任教，提高技能教学质量</w:t>
      </w:r>
      <w:r>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3、建立科学的专业群课程体系，加大教科研力度。根据“两汽一拖”对人才需求，专业群建设以汽车产业的市场为导向，有针对性地开展教学和培训。根据岗位需要及各专业总体要求设置课程，编制实用教学大纲、人才培养方案、课程内容，实现课程模块化，教学一体化。按照专业与产业、企业、岗位对接，专业课程内容与职业标准对接，教学过程与生产过程对接的原则开发专业群各专业的培训教学资源库。加大教科研投入，提高专业</w:t>
      </w:r>
      <w:proofErr w:type="gramStart"/>
      <w:r w:rsidRPr="00EF3E6F">
        <w:rPr>
          <w:rFonts w:ascii="仿宋" w:eastAsia="仿宋" w:hAnsi="仿宋" w:hint="eastAsia"/>
          <w:sz w:val="32"/>
          <w:szCs w:val="32"/>
        </w:rPr>
        <w:t>群教师</w:t>
      </w:r>
      <w:proofErr w:type="gramEnd"/>
      <w:r w:rsidRPr="00EF3E6F">
        <w:rPr>
          <w:rFonts w:ascii="仿宋" w:eastAsia="仿宋" w:hAnsi="仿宋" w:hint="eastAsia"/>
          <w:sz w:val="32"/>
          <w:szCs w:val="32"/>
        </w:rPr>
        <w:t>教科研能力，提高学生技能大赛水平。</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4、</w:t>
      </w:r>
      <w:proofErr w:type="gramStart"/>
      <w:r w:rsidRPr="00EF3E6F">
        <w:rPr>
          <w:rFonts w:ascii="仿宋" w:eastAsia="仿宋" w:hAnsi="仿宋" w:hint="eastAsia"/>
          <w:sz w:val="32"/>
          <w:szCs w:val="32"/>
        </w:rPr>
        <w:t>完善校</w:t>
      </w:r>
      <w:proofErr w:type="gramEnd"/>
      <w:r w:rsidRPr="00EF3E6F">
        <w:rPr>
          <w:rFonts w:ascii="仿宋" w:eastAsia="仿宋" w:hAnsi="仿宋" w:hint="eastAsia"/>
          <w:sz w:val="32"/>
          <w:szCs w:val="32"/>
        </w:rPr>
        <w:t>企合作、工学结合的人才培养模式，不断提高汽车产业专业群建设及技能人才培养质量。以订单培养、定向培养为手段，与用工企业共同协商制定教学计划。吸纳专家、企业技术人员、工人技师共同开发编写技能培训一体化适用教材，突出学校汽车产业专业群建设工学一体化特色。与“两汽一拖”开展</w:t>
      </w:r>
      <w:r w:rsidRPr="00EF3E6F">
        <w:rPr>
          <w:rFonts w:ascii="仿宋" w:eastAsia="仿宋" w:hAnsi="仿宋" w:hint="eastAsia"/>
          <w:sz w:val="32"/>
          <w:szCs w:val="32"/>
        </w:rPr>
        <w:lastRenderedPageBreak/>
        <w:t>多方位、深层次的校企合作，全面提升技能操作水平和就业能力，辅助提高教师与学生技能大赛能力，为专业群建设提供技能与职业能力基础。</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5、积极探索、完善汽车产业专业</w:t>
      </w:r>
      <w:proofErr w:type="gramStart"/>
      <w:r w:rsidRPr="00EF3E6F">
        <w:rPr>
          <w:rFonts w:ascii="仿宋" w:eastAsia="仿宋" w:hAnsi="仿宋" w:hint="eastAsia"/>
          <w:sz w:val="32"/>
          <w:szCs w:val="32"/>
        </w:rPr>
        <w:t>群评价</w:t>
      </w:r>
      <w:proofErr w:type="gramEnd"/>
      <w:r w:rsidRPr="00EF3E6F">
        <w:rPr>
          <w:rFonts w:ascii="仿宋" w:eastAsia="仿宋" w:hAnsi="仿宋" w:hint="eastAsia"/>
          <w:sz w:val="32"/>
          <w:szCs w:val="32"/>
        </w:rPr>
        <w:t>体系。在技能培养、考核评价、激励机制等方面开展创新探索和改革试点，逐步形成培养制度完善、评价机制科学、激励措施健全的汽车产业专业</w:t>
      </w:r>
      <w:proofErr w:type="gramStart"/>
      <w:r w:rsidRPr="00EF3E6F">
        <w:rPr>
          <w:rFonts w:ascii="仿宋" w:eastAsia="仿宋" w:hAnsi="仿宋" w:hint="eastAsia"/>
          <w:sz w:val="32"/>
          <w:szCs w:val="32"/>
        </w:rPr>
        <w:t>群评价</w:t>
      </w:r>
      <w:proofErr w:type="gramEnd"/>
      <w:r w:rsidRPr="00EF3E6F">
        <w:rPr>
          <w:rFonts w:ascii="仿宋" w:eastAsia="仿宋" w:hAnsi="仿宋" w:hint="eastAsia"/>
          <w:sz w:val="32"/>
          <w:szCs w:val="32"/>
        </w:rPr>
        <w:t>体系</w:t>
      </w:r>
      <w:r>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6、开展汽车产业专业群建设的基本规律和科学实施办法的课题研究，总结汽车产业专业群项目建设的经验，提高后续工作的质量。</w:t>
      </w:r>
    </w:p>
    <w:p w:rsidR="00EF3E6F" w:rsidRPr="00EF3E6F" w:rsidRDefault="00EF3E6F" w:rsidP="004675FC">
      <w:pPr>
        <w:spacing w:line="560" w:lineRule="exact"/>
        <w:ind w:firstLineChars="200" w:firstLine="640"/>
        <w:rPr>
          <w:rFonts w:ascii="黑体" w:eastAsia="黑体" w:hAnsi="黑体"/>
          <w:sz w:val="32"/>
          <w:szCs w:val="32"/>
        </w:rPr>
      </w:pPr>
      <w:r w:rsidRPr="00EF3E6F">
        <w:rPr>
          <w:rFonts w:ascii="黑体" w:eastAsia="黑体" w:hAnsi="黑体" w:hint="eastAsia"/>
          <w:sz w:val="32"/>
          <w:szCs w:val="32"/>
        </w:rPr>
        <w:t>三、专业群建设成效</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通过围绕“两汽一拖”进行专业群建设，取得如下成效：</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1、形成了高技能汽车产业人才培训培养体系。通过对企业调研和教学实践，以核心专业汽车制造为主体，围绕汽车检测与维修、汽车制造与装配、汽车营销等专业方向，以机械加工专业、会计电算化专业、计算机专业、电子电工专业为辅助专业。构建了较为完备、系统的高技能汽车全产业</w:t>
      </w:r>
      <w:proofErr w:type="gramStart"/>
      <w:r w:rsidRPr="00EF3E6F">
        <w:rPr>
          <w:rFonts w:ascii="仿宋" w:eastAsia="仿宋" w:hAnsi="仿宋" w:hint="eastAsia"/>
          <w:sz w:val="32"/>
          <w:szCs w:val="32"/>
        </w:rPr>
        <w:t>链人才</w:t>
      </w:r>
      <w:proofErr w:type="gramEnd"/>
      <w:r w:rsidRPr="00EF3E6F">
        <w:rPr>
          <w:rFonts w:ascii="仿宋" w:eastAsia="仿宋" w:hAnsi="仿宋" w:hint="eastAsia"/>
          <w:sz w:val="32"/>
          <w:szCs w:val="32"/>
        </w:rPr>
        <w:t>培训体系，在立足汽车服务产业、校企深度融合、共同培养应用型汽车产业技术人才方面，成为区域汽车产业人才培养基地，培养的毕业生中中级及以上层次占毕业生总人数的85%以上，在“两汽一拖”就业率达99%以上</w:t>
      </w:r>
      <w:r>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2、课程体系与教科研成果建设效果明显，完善基于工作过程的课程系统化开发，加大技能工学结合教学内容开发，建设并完善高技能人才评价体系，建成3门以上共享优质课程：加大科</w:t>
      </w:r>
      <w:r w:rsidRPr="00EF3E6F">
        <w:rPr>
          <w:rFonts w:ascii="仿宋" w:eastAsia="仿宋" w:hAnsi="仿宋" w:hint="eastAsia"/>
          <w:sz w:val="32"/>
          <w:szCs w:val="32"/>
        </w:rPr>
        <w:lastRenderedPageBreak/>
        <w:t>研教学研究力度，形成县级专业群课题建设1项，开发校本教材5本</w:t>
      </w:r>
      <w:r w:rsidR="004675FC">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3、师资队伍建设。通过实施师资队伍建设工程，使汽车专业</w:t>
      </w:r>
      <w:proofErr w:type="gramStart"/>
      <w:r w:rsidRPr="00EF3E6F">
        <w:rPr>
          <w:rFonts w:ascii="仿宋" w:eastAsia="仿宋" w:hAnsi="仿宋" w:hint="eastAsia"/>
          <w:sz w:val="32"/>
          <w:szCs w:val="32"/>
        </w:rPr>
        <w:t>群专业</w:t>
      </w:r>
      <w:proofErr w:type="gramEnd"/>
      <w:r w:rsidRPr="00EF3E6F">
        <w:rPr>
          <w:rFonts w:ascii="仿宋" w:eastAsia="仿宋" w:hAnsi="仿宋" w:hint="eastAsia"/>
          <w:sz w:val="32"/>
          <w:szCs w:val="32"/>
        </w:rPr>
        <w:t>教师中“双师型”教师人数达到85%以上：加强对骨干教师、学科带头人、年轻教师的培养，选派教师外出学习，养20名以上专业拔尖技能操作精湛的优秀“一体化”青年骨干教师：聘请企业技术骨干来学院兼课，使实践技能课程能得到来自企业技术人员讲授和指导，形成力量雄厚的汽车专业群师资队伍</w:t>
      </w:r>
      <w:r w:rsidR="004675FC">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4实习实训基地建设。创新和完善适合汽车产业专业</w:t>
      </w:r>
      <w:proofErr w:type="gramStart"/>
      <w:r w:rsidRPr="00EF3E6F">
        <w:rPr>
          <w:rFonts w:ascii="仿宋" w:eastAsia="仿宋" w:hAnsi="仿宋" w:hint="eastAsia"/>
          <w:sz w:val="32"/>
          <w:szCs w:val="32"/>
        </w:rPr>
        <w:t>群人才</w:t>
      </w:r>
      <w:proofErr w:type="gramEnd"/>
      <w:r w:rsidRPr="00EF3E6F">
        <w:rPr>
          <w:rFonts w:ascii="仿宋" w:eastAsia="仿宋" w:hAnsi="仿宋" w:hint="eastAsia"/>
          <w:sz w:val="32"/>
          <w:szCs w:val="32"/>
        </w:rPr>
        <w:t>培养的实习、实训基地建设模式，深化校企共建实训基地：建设完善的校内实训基地和“两汽一拖”实习见习基地，增强规模化、系统化、个性化培训技能人才能力,2017年县政府又拨款116万元购置了汽修专业技能大赛教学设备，使学校设备、设施更加先进，管理更加完善，充分发挥其辅助专业</w:t>
      </w:r>
      <w:proofErr w:type="gramStart"/>
      <w:r w:rsidRPr="00EF3E6F">
        <w:rPr>
          <w:rFonts w:ascii="仿宋" w:eastAsia="仿宋" w:hAnsi="仿宋" w:hint="eastAsia"/>
          <w:sz w:val="32"/>
          <w:szCs w:val="32"/>
        </w:rPr>
        <w:t>群专业</w:t>
      </w:r>
      <w:proofErr w:type="gramEnd"/>
      <w:r w:rsidRPr="00EF3E6F">
        <w:rPr>
          <w:rFonts w:ascii="仿宋" w:eastAsia="仿宋" w:hAnsi="仿宋" w:hint="eastAsia"/>
          <w:sz w:val="32"/>
          <w:szCs w:val="32"/>
        </w:rPr>
        <w:t>技能建设的作用，学生在省级及以上技能大赛中多次获得团体二等奖以上名次。</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5、深化校企合作。通过体制机制创新，搭建制度框架下的校企深度合作平台，与“两汽一拖”合作共建。与三家上</w:t>
      </w:r>
      <w:proofErr w:type="gramStart"/>
      <w:r w:rsidRPr="00EF3E6F">
        <w:rPr>
          <w:rFonts w:ascii="仿宋" w:eastAsia="仿宋" w:hAnsi="仿宋" w:hint="eastAsia"/>
          <w:sz w:val="32"/>
          <w:szCs w:val="32"/>
        </w:rPr>
        <w:t>业达成</w:t>
      </w:r>
      <w:proofErr w:type="gramEnd"/>
      <w:r w:rsidRPr="00EF3E6F">
        <w:rPr>
          <w:rFonts w:ascii="仿宋" w:eastAsia="仿宋" w:hAnsi="仿宋" w:hint="eastAsia"/>
          <w:sz w:val="32"/>
          <w:szCs w:val="32"/>
        </w:rPr>
        <w:t>了专业共建协议</w:t>
      </w:r>
      <w:r w:rsidR="004675FC">
        <w:rPr>
          <w:rFonts w:ascii="仿宋" w:eastAsia="仿宋" w:hAnsi="仿宋" w:hint="eastAsia"/>
          <w:sz w:val="32"/>
          <w:szCs w:val="32"/>
        </w:rPr>
        <w:t>，</w:t>
      </w:r>
      <w:r w:rsidRPr="00EF3E6F">
        <w:rPr>
          <w:rFonts w:ascii="仿宋" w:eastAsia="仿宋" w:hAnsi="仿宋" w:hint="eastAsia"/>
          <w:sz w:val="32"/>
          <w:szCs w:val="32"/>
        </w:rPr>
        <w:t>以优势专业为核心，专业基础相通、技术领域相近、职业岗位相关、教学资源共享为原则统筹五个专业发展，从而实现培养目标精准，企业招人精准，服务经济精准。以此为基础，校企共同编制专业</w:t>
      </w:r>
      <w:proofErr w:type="gramStart"/>
      <w:r w:rsidRPr="00EF3E6F">
        <w:rPr>
          <w:rFonts w:ascii="仿宋" w:eastAsia="仿宋" w:hAnsi="仿宋" w:hint="eastAsia"/>
          <w:sz w:val="32"/>
          <w:szCs w:val="32"/>
        </w:rPr>
        <w:t>群培养</w:t>
      </w:r>
      <w:proofErr w:type="gramEnd"/>
      <w:r w:rsidRPr="00EF3E6F">
        <w:rPr>
          <w:rFonts w:ascii="仿宋" w:eastAsia="仿宋" w:hAnsi="仿宋" w:hint="eastAsia"/>
          <w:sz w:val="32"/>
          <w:szCs w:val="32"/>
        </w:rPr>
        <w:t>及教学计划，合作开发专业群系列项目课程和人才评价标准，实现教师互兼互聘，资源共享，总结提炼深层次校企合作经验，形成校企合作培养培训汽车产业高技能人才新模式。近几年，教师到“两汽一拖”进行企业实践近</w:t>
      </w:r>
      <w:r w:rsidRPr="00EF3E6F">
        <w:rPr>
          <w:rFonts w:ascii="仿宋" w:eastAsia="仿宋" w:hAnsi="仿宋" w:hint="eastAsia"/>
          <w:sz w:val="32"/>
          <w:szCs w:val="32"/>
        </w:rPr>
        <w:lastRenderedPageBreak/>
        <w:t>百余次，并且每年聘请企业专家到校讲座。</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6、提升社会培训能力。以汽车制造专业为依托，其他专业为辅，加强对企业在职职工技能培训和高技能人才培训，不断提高培训质量。实现年面向社会和企业职工职业技能培训500人以上，为建设汽车产业专业群提供实践技能基础。</w:t>
      </w:r>
    </w:p>
    <w:p w:rsidR="00EF3E6F" w:rsidRPr="004675FC" w:rsidRDefault="00EF3E6F" w:rsidP="004675FC">
      <w:pPr>
        <w:spacing w:line="560" w:lineRule="exact"/>
        <w:ind w:firstLineChars="200" w:firstLine="640"/>
        <w:rPr>
          <w:rFonts w:ascii="黑体" w:eastAsia="黑体" w:hAnsi="黑体"/>
          <w:sz w:val="32"/>
          <w:szCs w:val="32"/>
        </w:rPr>
      </w:pPr>
      <w:r w:rsidRPr="004675FC">
        <w:rPr>
          <w:rFonts w:ascii="黑体" w:eastAsia="黑体" w:hAnsi="黑体" w:hint="eastAsia"/>
          <w:sz w:val="32"/>
          <w:szCs w:val="32"/>
        </w:rPr>
        <w:t>四、存在不足</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1、有待进一步优化完善“校企轮换、能力递进”的人才培养模式。</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2、校企合作开发课程力度不够。</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课程体系和教学内容改革还需加快，职业能力标准、课程标准、课程设计、课程实施、课程管理和课程评价等课程开发的内容还处于起步阶段，亟待通过深度的校企合作将这一工作向纵深推进</w:t>
      </w:r>
      <w:r w:rsidR="004675FC">
        <w:rPr>
          <w:rFonts w:ascii="仿宋" w:eastAsia="仿宋" w:hAnsi="仿宋" w:hint="eastAsia"/>
          <w:sz w:val="32"/>
          <w:szCs w:val="32"/>
        </w:rPr>
        <w:t>。</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3、本专业教学团队</w:t>
      </w:r>
      <w:proofErr w:type="gramStart"/>
      <w:r w:rsidRPr="00EF3E6F">
        <w:rPr>
          <w:rFonts w:ascii="仿宋" w:eastAsia="仿宋" w:hAnsi="仿宋" w:hint="eastAsia"/>
          <w:sz w:val="32"/>
          <w:szCs w:val="32"/>
        </w:rPr>
        <w:t>跟优秀</w:t>
      </w:r>
      <w:proofErr w:type="gramEnd"/>
      <w:r w:rsidRPr="00EF3E6F">
        <w:rPr>
          <w:rFonts w:ascii="仿宋" w:eastAsia="仿宋" w:hAnsi="仿宋" w:hint="eastAsia"/>
          <w:sz w:val="32"/>
          <w:szCs w:val="32"/>
        </w:rPr>
        <w:t>教学团队相比还存在一定差距。</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需加强培养能在本专业领域</w:t>
      </w:r>
      <w:proofErr w:type="gramStart"/>
      <w:r w:rsidRPr="00EF3E6F">
        <w:rPr>
          <w:rFonts w:ascii="仿宋" w:eastAsia="仿宋" w:hAnsi="仿宋" w:hint="eastAsia"/>
          <w:sz w:val="32"/>
          <w:szCs w:val="32"/>
        </w:rPr>
        <w:t>作出</w:t>
      </w:r>
      <w:proofErr w:type="gramEnd"/>
      <w:r w:rsidRPr="00EF3E6F">
        <w:rPr>
          <w:rFonts w:ascii="仿宋" w:eastAsia="仿宋" w:hAnsi="仿宋" w:hint="eastAsia"/>
          <w:sz w:val="32"/>
          <w:szCs w:val="32"/>
        </w:rPr>
        <w:t>突出贡献的专业带头人和骨干教师</w:t>
      </w:r>
      <w:r w:rsidR="004675FC">
        <w:rPr>
          <w:rFonts w:ascii="仿宋" w:eastAsia="仿宋" w:hAnsi="仿宋" w:hint="eastAsia"/>
          <w:sz w:val="32"/>
          <w:szCs w:val="32"/>
        </w:rPr>
        <w:t>、</w:t>
      </w:r>
      <w:r w:rsidRPr="00EF3E6F">
        <w:rPr>
          <w:rFonts w:ascii="仿宋" w:eastAsia="仿宋" w:hAnsi="仿宋" w:hint="eastAsia"/>
          <w:sz w:val="32"/>
          <w:szCs w:val="32"/>
        </w:rPr>
        <w:t>双师</w:t>
      </w:r>
      <w:proofErr w:type="gramStart"/>
      <w:r w:rsidRPr="00EF3E6F">
        <w:rPr>
          <w:rFonts w:ascii="仿宋" w:eastAsia="仿宋" w:hAnsi="仿宋" w:hint="eastAsia"/>
          <w:sz w:val="32"/>
          <w:szCs w:val="32"/>
        </w:rPr>
        <w:t>型教师</w:t>
      </w:r>
      <w:proofErr w:type="gramEnd"/>
      <w:r w:rsidRPr="00EF3E6F">
        <w:rPr>
          <w:rFonts w:ascii="仿宋" w:eastAsia="仿宋" w:hAnsi="仿宋" w:hint="eastAsia"/>
          <w:sz w:val="32"/>
          <w:szCs w:val="32"/>
        </w:rPr>
        <w:t>还不能完全满足工学结合专业教学的需要，需进一步加强“双师”结构教学团队建设和专兼职教师队伍管理制度建设。增加兼职教师素质和数量，提高教师队伍整体水平。</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4、校内实验实训装备及实</w:t>
      </w:r>
      <w:proofErr w:type="gramStart"/>
      <w:r w:rsidRPr="00EF3E6F">
        <w:rPr>
          <w:rFonts w:ascii="仿宋" w:eastAsia="仿宋" w:hAnsi="仿宋" w:hint="eastAsia"/>
          <w:sz w:val="32"/>
          <w:szCs w:val="32"/>
        </w:rPr>
        <w:t>训环境</w:t>
      </w:r>
      <w:proofErr w:type="gramEnd"/>
      <w:r w:rsidRPr="00EF3E6F">
        <w:rPr>
          <w:rFonts w:ascii="仿宋" w:eastAsia="仿宋" w:hAnsi="仿宋" w:hint="eastAsia"/>
          <w:sz w:val="32"/>
          <w:szCs w:val="32"/>
        </w:rPr>
        <w:t>还不能适应学生规模增长的需要</w:t>
      </w:r>
      <w:r w:rsidR="004675FC">
        <w:rPr>
          <w:rFonts w:ascii="仿宋" w:eastAsia="仿宋" w:hAnsi="仿宋" w:hint="eastAsia"/>
          <w:sz w:val="32"/>
          <w:szCs w:val="32"/>
        </w:rPr>
        <w:t>，</w:t>
      </w:r>
      <w:r w:rsidRPr="00EF3E6F">
        <w:rPr>
          <w:rFonts w:ascii="仿宋" w:eastAsia="仿宋" w:hAnsi="仿宋" w:hint="eastAsia"/>
          <w:sz w:val="32"/>
          <w:szCs w:val="32"/>
        </w:rPr>
        <w:t>需进一步加强建设，为工学结合创设更加真实的环境和条件。</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5、校企合作的深度、广度融合不够。</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校外顶岗实训基地和就业渠道有待进一步拓宽，校内外实训实习运行机制、管理制度还不够完善和健全，需进一步加强建设，</w:t>
      </w:r>
      <w:r w:rsidRPr="00EF3E6F">
        <w:rPr>
          <w:rFonts w:ascii="仿宋" w:eastAsia="仿宋" w:hAnsi="仿宋" w:hint="eastAsia"/>
          <w:sz w:val="32"/>
          <w:szCs w:val="32"/>
        </w:rPr>
        <w:lastRenderedPageBreak/>
        <w:t>提高水平。</w:t>
      </w:r>
    </w:p>
    <w:p w:rsidR="00EF3E6F" w:rsidRP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6、质量管理体系建设有待加强。</w:t>
      </w:r>
    </w:p>
    <w:p w:rsidR="00EF3E6F" w:rsidRDefault="00EF3E6F" w:rsidP="004675FC">
      <w:pPr>
        <w:spacing w:line="560" w:lineRule="exact"/>
        <w:ind w:firstLineChars="200" w:firstLine="640"/>
        <w:rPr>
          <w:rFonts w:ascii="仿宋" w:eastAsia="仿宋" w:hAnsi="仿宋"/>
          <w:sz w:val="32"/>
          <w:szCs w:val="32"/>
        </w:rPr>
      </w:pPr>
      <w:r w:rsidRPr="00EF3E6F">
        <w:rPr>
          <w:rFonts w:ascii="仿宋" w:eastAsia="仿宋" w:hAnsi="仿宋" w:hint="eastAsia"/>
          <w:sz w:val="32"/>
          <w:szCs w:val="32"/>
        </w:rPr>
        <w:t>不断完善以学校为核心，用人单位和社会参与，全过程监控的教学质量评价与保障体系。</w:t>
      </w:r>
    </w:p>
    <w:p w:rsidR="004675FC" w:rsidRDefault="004675FC" w:rsidP="004675FC">
      <w:pPr>
        <w:spacing w:line="560" w:lineRule="exact"/>
        <w:ind w:firstLineChars="200" w:firstLine="640"/>
        <w:rPr>
          <w:rFonts w:ascii="仿宋" w:eastAsia="仿宋" w:hAnsi="仿宋"/>
          <w:sz w:val="32"/>
          <w:szCs w:val="32"/>
        </w:rPr>
      </w:pPr>
    </w:p>
    <w:p w:rsidR="004675FC" w:rsidRPr="004675FC" w:rsidRDefault="004675FC" w:rsidP="004675FC">
      <w:pPr>
        <w:spacing w:line="560" w:lineRule="exact"/>
        <w:ind w:firstLineChars="200" w:firstLine="640"/>
        <w:rPr>
          <w:rFonts w:ascii="仿宋" w:eastAsia="仿宋" w:hAnsi="仿宋"/>
          <w:sz w:val="32"/>
          <w:szCs w:val="32"/>
        </w:rPr>
      </w:pPr>
    </w:p>
    <w:p w:rsidR="00EF3E6F" w:rsidRPr="00EF3E6F" w:rsidRDefault="00EF3E6F" w:rsidP="004675FC">
      <w:pPr>
        <w:wordWrap w:val="0"/>
        <w:spacing w:line="560" w:lineRule="exact"/>
        <w:ind w:firstLineChars="200" w:firstLine="640"/>
        <w:jc w:val="right"/>
        <w:rPr>
          <w:rFonts w:ascii="仿宋" w:eastAsia="仿宋" w:hAnsi="仿宋"/>
          <w:sz w:val="32"/>
          <w:szCs w:val="32"/>
        </w:rPr>
      </w:pPr>
      <w:r w:rsidRPr="00EF3E6F">
        <w:rPr>
          <w:rFonts w:ascii="仿宋" w:eastAsia="仿宋" w:hAnsi="仿宋"/>
          <w:sz w:val="32"/>
          <w:szCs w:val="32"/>
        </w:rPr>
        <w:t>2017</w:t>
      </w:r>
      <w:r w:rsidR="004675FC">
        <w:rPr>
          <w:rFonts w:ascii="仿宋" w:eastAsia="仿宋" w:hAnsi="仿宋" w:hint="eastAsia"/>
          <w:sz w:val="32"/>
          <w:szCs w:val="32"/>
        </w:rPr>
        <w:t>年</w:t>
      </w:r>
      <w:r w:rsidRPr="00EF3E6F">
        <w:rPr>
          <w:rFonts w:ascii="仿宋" w:eastAsia="仿宋" w:hAnsi="仿宋"/>
          <w:sz w:val="32"/>
          <w:szCs w:val="32"/>
        </w:rPr>
        <w:t>10</w:t>
      </w:r>
      <w:r w:rsidR="004675FC">
        <w:rPr>
          <w:rFonts w:ascii="仿宋" w:eastAsia="仿宋" w:hAnsi="仿宋" w:hint="eastAsia"/>
          <w:sz w:val="32"/>
          <w:szCs w:val="32"/>
        </w:rPr>
        <w:t xml:space="preserve">月    </w:t>
      </w:r>
    </w:p>
    <w:sectPr w:rsidR="00EF3E6F" w:rsidRPr="00EF3E6F" w:rsidSect="00EF3E6F">
      <w:footerReference w:type="default" r:id="rId7"/>
      <w:pgSz w:w="11906" w:h="16838"/>
      <w:pgMar w:top="1701" w:right="1474"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71" w:rsidRDefault="00242A71" w:rsidP="009D2FF8">
      <w:r>
        <w:separator/>
      </w:r>
    </w:p>
  </w:endnote>
  <w:endnote w:type="continuationSeparator" w:id="0">
    <w:p w:rsidR="00242A71" w:rsidRDefault="00242A71" w:rsidP="009D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3928"/>
      <w:docPartObj>
        <w:docPartGallery w:val="Page Numbers (Bottom of Page)"/>
        <w:docPartUnique/>
      </w:docPartObj>
    </w:sdtPr>
    <w:sdtEndPr>
      <w:rPr>
        <w:sz w:val="28"/>
        <w:szCs w:val="28"/>
      </w:rPr>
    </w:sdtEndPr>
    <w:sdtContent>
      <w:p w:rsidR="009D2FF8" w:rsidRPr="009D2FF8" w:rsidRDefault="009D2FF8">
        <w:pPr>
          <w:pStyle w:val="a4"/>
          <w:jc w:val="center"/>
          <w:rPr>
            <w:sz w:val="28"/>
            <w:szCs w:val="28"/>
          </w:rPr>
        </w:pPr>
        <w:r w:rsidRPr="009D2FF8">
          <w:rPr>
            <w:sz w:val="28"/>
            <w:szCs w:val="28"/>
          </w:rPr>
          <w:fldChar w:fldCharType="begin"/>
        </w:r>
        <w:r w:rsidRPr="009D2FF8">
          <w:rPr>
            <w:sz w:val="28"/>
            <w:szCs w:val="28"/>
          </w:rPr>
          <w:instrText>PAGE   \* MERGEFORMAT</w:instrText>
        </w:r>
        <w:r w:rsidRPr="009D2FF8">
          <w:rPr>
            <w:sz w:val="28"/>
            <w:szCs w:val="28"/>
          </w:rPr>
          <w:fldChar w:fldCharType="separate"/>
        </w:r>
        <w:r w:rsidR="00B66CAC" w:rsidRPr="00B66CAC">
          <w:rPr>
            <w:noProof/>
            <w:sz w:val="28"/>
            <w:szCs w:val="28"/>
            <w:lang w:val="zh-CN"/>
          </w:rPr>
          <w:t>1</w:t>
        </w:r>
        <w:r w:rsidRPr="009D2FF8">
          <w:rPr>
            <w:sz w:val="28"/>
            <w:szCs w:val="28"/>
          </w:rPr>
          <w:fldChar w:fldCharType="end"/>
        </w:r>
      </w:p>
    </w:sdtContent>
  </w:sdt>
  <w:p w:rsidR="009D2FF8" w:rsidRDefault="009D2F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71" w:rsidRDefault="00242A71" w:rsidP="009D2FF8">
      <w:r>
        <w:separator/>
      </w:r>
    </w:p>
  </w:footnote>
  <w:footnote w:type="continuationSeparator" w:id="0">
    <w:p w:rsidR="00242A71" w:rsidRDefault="00242A71" w:rsidP="009D2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32"/>
    <w:rsid w:val="0013370A"/>
    <w:rsid w:val="00242A71"/>
    <w:rsid w:val="004675FC"/>
    <w:rsid w:val="00495C1F"/>
    <w:rsid w:val="00552359"/>
    <w:rsid w:val="00697577"/>
    <w:rsid w:val="007D51BF"/>
    <w:rsid w:val="008A4195"/>
    <w:rsid w:val="009D2246"/>
    <w:rsid w:val="009D2FF8"/>
    <w:rsid w:val="00A93BA8"/>
    <w:rsid w:val="00B66CAC"/>
    <w:rsid w:val="00B91D13"/>
    <w:rsid w:val="00BE5D32"/>
    <w:rsid w:val="00EE376E"/>
    <w:rsid w:val="00EF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FF8"/>
    <w:rPr>
      <w:sz w:val="18"/>
      <w:szCs w:val="18"/>
    </w:rPr>
  </w:style>
  <w:style w:type="paragraph" w:styleId="a4">
    <w:name w:val="footer"/>
    <w:basedOn w:val="a"/>
    <w:link w:val="Char0"/>
    <w:uiPriority w:val="99"/>
    <w:unhideWhenUsed/>
    <w:rsid w:val="009D2FF8"/>
    <w:pPr>
      <w:tabs>
        <w:tab w:val="center" w:pos="4153"/>
        <w:tab w:val="right" w:pos="8306"/>
      </w:tabs>
      <w:snapToGrid w:val="0"/>
      <w:jc w:val="left"/>
    </w:pPr>
    <w:rPr>
      <w:sz w:val="18"/>
      <w:szCs w:val="18"/>
    </w:rPr>
  </w:style>
  <w:style w:type="character" w:customStyle="1" w:styleId="Char0">
    <w:name w:val="页脚 Char"/>
    <w:basedOn w:val="a0"/>
    <w:link w:val="a4"/>
    <w:uiPriority w:val="99"/>
    <w:rsid w:val="009D2F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FF8"/>
    <w:rPr>
      <w:sz w:val="18"/>
      <w:szCs w:val="18"/>
    </w:rPr>
  </w:style>
  <w:style w:type="paragraph" w:styleId="a4">
    <w:name w:val="footer"/>
    <w:basedOn w:val="a"/>
    <w:link w:val="Char0"/>
    <w:uiPriority w:val="99"/>
    <w:unhideWhenUsed/>
    <w:rsid w:val="009D2FF8"/>
    <w:pPr>
      <w:tabs>
        <w:tab w:val="center" w:pos="4153"/>
        <w:tab w:val="right" w:pos="8306"/>
      </w:tabs>
      <w:snapToGrid w:val="0"/>
      <w:jc w:val="left"/>
    </w:pPr>
    <w:rPr>
      <w:sz w:val="18"/>
      <w:szCs w:val="18"/>
    </w:rPr>
  </w:style>
  <w:style w:type="character" w:customStyle="1" w:styleId="Char0">
    <w:name w:val="页脚 Char"/>
    <w:basedOn w:val="a0"/>
    <w:link w:val="a4"/>
    <w:uiPriority w:val="99"/>
    <w:rsid w:val="009D2F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445</Words>
  <Characters>2537</Characters>
  <Application>Microsoft Office Word</Application>
  <DocSecurity>0</DocSecurity>
  <Lines>21</Lines>
  <Paragraphs>5</Paragraphs>
  <ScaleCrop>false</ScaleCrop>
  <Company>微软中国</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2019-08-22T01:52:00Z</dcterms:created>
  <dcterms:modified xsi:type="dcterms:W3CDTF">2019-08-22T06:39:00Z</dcterms:modified>
</cp:coreProperties>
</file>