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BF" w:rsidRDefault="00F162BF" w:rsidP="00D47BC0">
      <w:pPr>
        <w:jc w:val="center"/>
        <w:rPr>
          <w:rFonts w:ascii="方正小标宋简体" w:eastAsia="方正小标宋简体" w:hAnsi="华文中宋" w:cs="华文中宋"/>
          <w:sz w:val="36"/>
          <w:szCs w:val="36"/>
        </w:rPr>
      </w:pPr>
    </w:p>
    <w:p w:rsidR="00F162BF" w:rsidRPr="00B32E0E" w:rsidRDefault="00F162BF" w:rsidP="00D47BC0">
      <w:pPr>
        <w:jc w:val="center"/>
        <w:rPr>
          <w:rFonts w:ascii="方正小标宋简体" w:eastAsia="方正小标宋简体" w:hAnsi="华文中宋" w:cs="华文中宋"/>
          <w:sz w:val="13"/>
          <w:szCs w:val="36"/>
        </w:rPr>
      </w:pPr>
    </w:p>
    <w:p w:rsidR="00D47BC0" w:rsidRPr="00F162BF" w:rsidRDefault="00D47BC0" w:rsidP="00D47BC0">
      <w:pPr>
        <w:jc w:val="center"/>
        <w:rPr>
          <w:rFonts w:ascii="方正小标宋简体" w:eastAsia="方正小标宋简体" w:hAnsi="华文中宋" w:cs="华文中宋"/>
          <w:sz w:val="36"/>
          <w:szCs w:val="36"/>
        </w:rPr>
      </w:pPr>
      <w:r w:rsidRPr="00F162BF">
        <w:rPr>
          <w:rFonts w:ascii="方正小标宋简体" w:eastAsia="方正小标宋简体" w:hAnsi="华文中宋" w:cs="华文中宋" w:hint="eastAsia"/>
          <w:sz w:val="36"/>
          <w:szCs w:val="36"/>
        </w:rPr>
        <w:t>关于征集“县级职教中心综合改革”课题成果的通知</w:t>
      </w:r>
    </w:p>
    <w:p w:rsidR="00D47BC0" w:rsidRPr="00F162BF" w:rsidRDefault="00F162BF" w:rsidP="00027587">
      <w:pPr>
        <w:spacing w:beforeLines="50" w:afterLines="50"/>
        <w:jc w:val="right"/>
        <w:rPr>
          <w:rFonts w:ascii="仿宋_GB2312" w:eastAsia="仿宋_GB2312" w:hAnsi="仿宋" w:cs="仿宋"/>
          <w:sz w:val="30"/>
          <w:szCs w:val="30"/>
        </w:rPr>
      </w:pPr>
      <w:r w:rsidRPr="00F162BF">
        <w:rPr>
          <w:rFonts w:ascii="仿宋_GB2312" w:eastAsia="仿宋_GB2312" w:hAnsi="仿宋" w:cs="仿宋" w:hint="eastAsia"/>
          <w:sz w:val="30"/>
          <w:szCs w:val="30"/>
        </w:rPr>
        <w:t>中成协[2018]067号</w:t>
      </w:r>
    </w:p>
    <w:p w:rsidR="00D47BC0" w:rsidRPr="00F162BF" w:rsidRDefault="00D47BC0" w:rsidP="00F162BF">
      <w:pPr>
        <w:rPr>
          <w:rFonts w:ascii="仿宋_GB2312" w:eastAsia="仿宋_GB2312" w:hAnsi="仿宋" w:cs="仿宋"/>
          <w:sz w:val="30"/>
          <w:szCs w:val="30"/>
        </w:rPr>
      </w:pPr>
      <w:r w:rsidRPr="00F162BF">
        <w:rPr>
          <w:rFonts w:ascii="仿宋_GB2312" w:eastAsia="仿宋_GB2312" w:hAnsi="仿宋" w:cs="仿宋" w:hint="eastAsia"/>
          <w:sz w:val="30"/>
          <w:szCs w:val="30"/>
        </w:rPr>
        <w:t>有关省、自治区、直辖市教育厅（教委），计划单列市教育局，有关职业教育和成人教育科研院所，国家级职成教育示范县创建单位，各有关单位：</w:t>
      </w:r>
    </w:p>
    <w:p w:rsidR="00D47BC0" w:rsidRPr="00F162BF" w:rsidRDefault="00D47BC0"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为贯彻党的十九大提出的乡村振兴战略，落实《中共中央国务院关于实施乡村振兴战略的意见》等文件精神</w:t>
      </w:r>
      <w:r w:rsidR="000C4F23" w:rsidRPr="00F162BF">
        <w:rPr>
          <w:rFonts w:ascii="仿宋_GB2312" w:eastAsia="仿宋_GB2312" w:hAnsi="仿宋" w:hint="eastAsia"/>
          <w:sz w:val="30"/>
          <w:szCs w:val="30"/>
        </w:rPr>
        <w:t>，</w:t>
      </w:r>
      <w:r w:rsidRPr="00F162BF">
        <w:rPr>
          <w:rFonts w:ascii="仿宋_GB2312" w:eastAsia="仿宋_GB2312" w:hAnsi="仿宋" w:hint="eastAsia"/>
          <w:sz w:val="30"/>
          <w:szCs w:val="30"/>
        </w:rPr>
        <w:t>进一步贯彻落实教育部办公厅有关文件提出的支持地方高等院校、职业院校综合利用教育培训资源，灵活设置专业（方向），创新人才培养模式，为乡村振兴培养专业化人才，培养造就一支懂农业、爱农村、爱农民的“三农”工作队伍，推进县级职教中心综合改革。教育部职成司委托中国成人教育协会开展“县级职教中心综合改革”科研成果收集工作。</w:t>
      </w:r>
    </w:p>
    <w:p w:rsidR="00D47BC0" w:rsidRPr="00F162BF" w:rsidRDefault="00D47BC0"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今年年初在</w:t>
      </w:r>
      <w:bookmarkStart w:id="0" w:name="_GoBack"/>
      <w:bookmarkEnd w:id="0"/>
      <w:r w:rsidRPr="00F162BF">
        <w:rPr>
          <w:rFonts w:ascii="仿宋_GB2312" w:eastAsia="仿宋_GB2312" w:hAnsi="仿宋" w:hint="eastAsia"/>
          <w:sz w:val="30"/>
          <w:szCs w:val="30"/>
        </w:rPr>
        <w:t>县级职教中心联盟成立会议上，中国成人教育协会已提出县级职教中心综合改革的课题要求，请各省在此基础上选取一所县级职教中心作为典型案例参加县级职教中心综合改革课题研究，鼓励和支持国家级职成教育示范县创建单位参加课题研究。</w:t>
      </w:r>
    </w:p>
    <w:p w:rsidR="00D47BC0" w:rsidRPr="00F162BF" w:rsidRDefault="00D47BC0"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参加课题研究的县级职教中心要有代表性、创新性和示范性，</w:t>
      </w:r>
      <w:r w:rsidRPr="00F162BF">
        <w:rPr>
          <w:rFonts w:ascii="仿宋_GB2312" w:eastAsia="仿宋_GB2312" w:hAnsi="仿宋" w:hint="eastAsia"/>
          <w:sz w:val="30"/>
          <w:szCs w:val="30"/>
        </w:rPr>
        <w:lastRenderedPageBreak/>
        <w:t>要在体制、机制上有创新，校企合作、产教融合有亮点，助力县域经济发展、促进振兴乡村战略方面有措施，人才培养、人才交流等方面有新途径，改革成果在区域内成效明显。</w:t>
      </w:r>
    </w:p>
    <w:p w:rsidR="00D47BC0" w:rsidRPr="00F162BF" w:rsidRDefault="00D47BC0"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县级职教中心综合改革成果报送时间为2018年12月15日至2018年12月20日。届时中国成人教育协会组织专家进行评审。</w:t>
      </w:r>
    </w:p>
    <w:p w:rsidR="00F162BF" w:rsidRPr="00F162BF" w:rsidRDefault="00D47BC0"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各地请于2018年12月20日把科研成果发送到邮箱：</w:t>
      </w:r>
      <w:hyperlink r:id="rId7" w:history="1">
        <w:r w:rsidR="007876E6" w:rsidRPr="007876E6">
          <w:rPr>
            <w:rStyle w:val="a5"/>
            <w:rFonts w:ascii="仿宋_GB2312" w:eastAsia="仿宋_GB2312" w:hAnsi="仿宋" w:hint="eastAsia"/>
            <w:color w:val="auto"/>
            <w:sz w:val="30"/>
            <w:szCs w:val="30"/>
            <w:u w:val="none"/>
          </w:rPr>
          <w:t>caeabgs@126.com</w:t>
        </w:r>
      </w:hyperlink>
      <w:r w:rsidR="007876E6" w:rsidRPr="007876E6">
        <w:rPr>
          <w:rFonts w:ascii="仿宋_GB2312" w:eastAsia="仿宋_GB2312" w:hAnsi="仿宋" w:hint="eastAsia"/>
          <w:sz w:val="30"/>
          <w:szCs w:val="30"/>
        </w:rPr>
        <w:t>。</w:t>
      </w:r>
      <w:r w:rsidRPr="007876E6">
        <w:rPr>
          <w:rFonts w:ascii="仿宋_GB2312" w:eastAsia="仿宋_GB2312" w:hAnsi="仿宋" w:hint="eastAsia"/>
          <w:sz w:val="30"/>
          <w:szCs w:val="30"/>
        </w:rPr>
        <w:t xml:space="preserve"> </w:t>
      </w:r>
    </w:p>
    <w:p w:rsidR="00B4050B" w:rsidRPr="00F162BF" w:rsidRDefault="00D47BC0"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联系人及电话：</w:t>
      </w:r>
    </w:p>
    <w:p w:rsidR="00146831" w:rsidRDefault="00B4050B" w:rsidP="00527C3D">
      <w:pPr>
        <w:ind w:firstLineChars="200" w:firstLine="600"/>
        <w:rPr>
          <w:rFonts w:ascii="仿宋_GB2312" w:eastAsia="仿宋_GB2312" w:hAnsi="仿宋" w:hint="eastAsia"/>
          <w:sz w:val="30"/>
          <w:szCs w:val="30"/>
        </w:rPr>
      </w:pPr>
      <w:r w:rsidRPr="00F162BF">
        <w:rPr>
          <w:rFonts w:ascii="仿宋_GB2312" w:eastAsia="仿宋_GB2312" w:hAnsi="仿宋" w:hint="eastAsia"/>
          <w:sz w:val="30"/>
          <w:szCs w:val="30"/>
        </w:rPr>
        <w:t>教育部职成教司</w:t>
      </w:r>
      <w:r w:rsidR="00F162BF" w:rsidRPr="00F162BF">
        <w:rPr>
          <w:rFonts w:ascii="仿宋_GB2312" w:eastAsia="仿宋_GB2312" w:hAnsi="仿宋" w:hint="eastAsia"/>
          <w:sz w:val="30"/>
          <w:szCs w:val="30"/>
        </w:rPr>
        <w:t>:</w:t>
      </w:r>
    </w:p>
    <w:p w:rsidR="00B4050B" w:rsidRPr="00F162BF" w:rsidRDefault="00B4050B" w:rsidP="00527C3D">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刘杰  010-66097704</w:t>
      </w:r>
      <w:r w:rsidR="002D1DB9">
        <w:rPr>
          <w:rFonts w:ascii="仿宋_GB2312" w:eastAsia="仿宋_GB2312" w:hAnsi="仿宋" w:hint="eastAsia"/>
          <w:sz w:val="30"/>
          <w:szCs w:val="30"/>
        </w:rPr>
        <w:t xml:space="preserve"> </w:t>
      </w:r>
    </w:p>
    <w:p w:rsidR="00146831" w:rsidRDefault="00D47BC0" w:rsidP="00527C3D">
      <w:pPr>
        <w:ind w:firstLineChars="200" w:firstLine="600"/>
        <w:rPr>
          <w:rFonts w:ascii="仿宋_GB2312" w:eastAsia="仿宋_GB2312" w:hAnsi="仿宋" w:hint="eastAsia"/>
          <w:sz w:val="30"/>
          <w:szCs w:val="30"/>
        </w:rPr>
      </w:pPr>
      <w:r w:rsidRPr="00F162BF">
        <w:rPr>
          <w:rFonts w:ascii="仿宋_GB2312" w:eastAsia="仿宋_GB2312" w:hAnsi="仿宋" w:hint="eastAsia"/>
          <w:sz w:val="30"/>
          <w:szCs w:val="30"/>
        </w:rPr>
        <w:t>中国成人教育协会</w:t>
      </w:r>
      <w:r w:rsidR="00F162BF" w:rsidRPr="00F162BF">
        <w:rPr>
          <w:rFonts w:ascii="仿宋_GB2312" w:eastAsia="仿宋_GB2312" w:hAnsi="仿宋" w:hint="eastAsia"/>
          <w:sz w:val="30"/>
          <w:szCs w:val="30"/>
        </w:rPr>
        <w:t>:</w:t>
      </w:r>
    </w:p>
    <w:p w:rsidR="00D47BC0" w:rsidRPr="00F162BF" w:rsidRDefault="00D47BC0" w:rsidP="00527C3D">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张昭文  010-58582553  18612502002</w:t>
      </w:r>
    </w:p>
    <w:p w:rsidR="00B4050B" w:rsidRPr="00F162BF" w:rsidRDefault="00B4050B"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洪婷婷</w:t>
      </w:r>
      <w:r w:rsidR="00F162BF" w:rsidRPr="00F162BF">
        <w:rPr>
          <w:rFonts w:ascii="仿宋_GB2312" w:eastAsia="仿宋_GB2312" w:hAnsi="仿宋" w:hint="eastAsia"/>
          <w:sz w:val="30"/>
          <w:szCs w:val="30"/>
        </w:rPr>
        <w:t xml:space="preserve">  010-58581132  18510372197</w:t>
      </w:r>
    </w:p>
    <w:p w:rsidR="00D47BC0" w:rsidRPr="00F162BF" w:rsidRDefault="00D47BC0"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郑宝顺</w:t>
      </w:r>
      <w:r w:rsidR="00F162BF" w:rsidRPr="00F162BF">
        <w:rPr>
          <w:rFonts w:ascii="仿宋_GB2312" w:eastAsia="仿宋_GB2312" w:hAnsi="仿宋" w:hint="eastAsia"/>
          <w:sz w:val="30"/>
          <w:szCs w:val="30"/>
        </w:rPr>
        <w:t xml:space="preserve">  010-58581909  </w:t>
      </w:r>
      <w:r w:rsidRPr="00F162BF">
        <w:rPr>
          <w:rFonts w:ascii="仿宋_GB2312" w:eastAsia="仿宋_GB2312" w:hAnsi="仿宋" w:hint="eastAsia"/>
          <w:sz w:val="30"/>
          <w:szCs w:val="30"/>
        </w:rPr>
        <w:t>13803634498</w:t>
      </w:r>
    </w:p>
    <w:p w:rsidR="00527C3D" w:rsidRPr="000F31A0" w:rsidRDefault="00527C3D" w:rsidP="00F162BF">
      <w:pPr>
        <w:widowControl/>
        <w:shd w:val="clear" w:color="auto" w:fill="FFFFFF"/>
        <w:jc w:val="left"/>
        <w:rPr>
          <w:rFonts w:ascii="仿宋_GB2312" w:eastAsia="仿宋_GB2312" w:hAnsi="Verdana" w:cs="宋体"/>
          <w:color w:val="333333"/>
          <w:kern w:val="0"/>
          <w:sz w:val="30"/>
          <w:szCs w:val="30"/>
        </w:rPr>
      </w:pPr>
    </w:p>
    <w:p w:rsidR="00027587" w:rsidRDefault="00F162BF" w:rsidP="00027587">
      <w:pPr>
        <w:ind w:firstLine="585"/>
        <w:rPr>
          <w:rFonts w:ascii="仿宋_GB2312" w:eastAsia="仿宋_GB2312" w:hAnsi="仿宋" w:hint="eastAsia"/>
          <w:sz w:val="30"/>
          <w:szCs w:val="30"/>
        </w:rPr>
      </w:pPr>
      <w:r w:rsidRPr="007876E6">
        <w:rPr>
          <w:rFonts w:ascii="仿宋_GB2312" w:eastAsia="仿宋_GB2312" w:hAnsi="仿宋" w:hint="eastAsia"/>
          <w:sz w:val="30"/>
          <w:szCs w:val="30"/>
        </w:rPr>
        <w:t>附件:</w:t>
      </w:r>
    </w:p>
    <w:p w:rsidR="00D47BC0" w:rsidRPr="007876E6" w:rsidRDefault="00027587" w:rsidP="00027587">
      <w:pPr>
        <w:ind w:firstLine="585"/>
        <w:rPr>
          <w:rFonts w:ascii="仿宋_GB2312" w:eastAsia="仿宋_GB2312" w:hAnsi="仿宋"/>
          <w:sz w:val="30"/>
          <w:szCs w:val="30"/>
        </w:rPr>
      </w:pPr>
      <w:r>
        <w:rPr>
          <w:rFonts w:ascii="仿宋_GB2312" w:eastAsia="仿宋_GB2312" w:hAnsi="仿宋" w:hint="eastAsia"/>
          <w:sz w:val="30"/>
          <w:szCs w:val="30"/>
        </w:rPr>
        <w:t>1.</w:t>
      </w:r>
      <w:r w:rsidR="00F162BF" w:rsidRPr="007876E6">
        <w:rPr>
          <w:rFonts w:ascii="仿宋_GB2312" w:eastAsia="仿宋_GB2312" w:hAnsi="仿宋" w:hint="eastAsia"/>
          <w:sz w:val="30"/>
          <w:szCs w:val="30"/>
        </w:rPr>
        <w:t>县级职教中心综合改革科研项目报名回执</w:t>
      </w:r>
    </w:p>
    <w:p w:rsidR="00F162BF" w:rsidRDefault="00027587" w:rsidP="00F162BF">
      <w:pPr>
        <w:ind w:firstLineChars="200" w:firstLine="600"/>
        <w:rPr>
          <w:rFonts w:ascii="仿宋_GB2312" w:eastAsia="仿宋_GB2312" w:hAnsi="仿宋" w:hint="eastAsia"/>
          <w:sz w:val="30"/>
          <w:szCs w:val="30"/>
        </w:rPr>
      </w:pPr>
      <w:r>
        <w:rPr>
          <w:rFonts w:ascii="仿宋_GB2312" w:eastAsia="仿宋_GB2312" w:hAnsi="仿宋" w:hint="eastAsia"/>
          <w:sz w:val="30"/>
          <w:szCs w:val="30"/>
        </w:rPr>
        <w:t>2.</w:t>
      </w:r>
      <w:r w:rsidRPr="00027587">
        <w:rPr>
          <w:rFonts w:ascii="仿宋_GB2312" w:eastAsia="仿宋_GB2312" w:hAnsi="仿宋" w:hint="eastAsia"/>
          <w:sz w:val="30"/>
          <w:szCs w:val="30"/>
        </w:rPr>
        <w:t>全国县级职教中心、职业中专、职业中学情况统计</w:t>
      </w:r>
    </w:p>
    <w:p w:rsidR="00027587" w:rsidRPr="00F365D9" w:rsidRDefault="00027587" w:rsidP="00F365D9">
      <w:pPr>
        <w:ind w:firstLineChars="200" w:firstLine="440"/>
        <w:rPr>
          <w:rFonts w:ascii="仿宋_GB2312" w:eastAsia="仿宋_GB2312" w:hAnsi="仿宋"/>
          <w:sz w:val="22"/>
          <w:szCs w:val="30"/>
        </w:rPr>
      </w:pPr>
    </w:p>
    <w:p w:rsidR="00D47BC0" w:rsidRPr="00F162BF" w:rsidRDefault="00D47BC0" w:rsidP="00F162BF">
      <w:pPr>
        <w:ind w:firstLineChars="200" w:firstLine="600"/>
        <w:rPr>
          <w:rFonts w:ascii="仿宋_GB2312" w:eastAsia="仿宋_GB2312" w:hAnsi="仿宋"/>
          <w:sz w:val="30"/>
          <w:szCs w:val="30"/>
        </w:rPr>
      </w:pPr>
      <w:r w:rsidRPr="00F162BF">
        <w:rPr>
          <w:rFonts w:ascii="仿宋_GB2312" w:eastAsia="仿宋_GB2312" w:hAnsi="仿宋" w:hint="eastAsia"/>
          <w:sz w:val="30"/>
          <w:szCs w:val="30"/>
        </w:rPr>
        <w:t xml:space="preserve">                              中国成人教育协会</w:t>
      </w:r>
    </w:p>
    <w:p w:rsidR="00F162BF" w:rsidRPr="00687983" w:rsidRDefault="00D47BC0" w:rsidP="00687983">
      <w:pPr>
        <w:ind w:firstLineChars="200" w:firstLine="600"/>
        <w:rPr>
          <w:rFonts w:ascii="仿宋_GB2312" w:eastAsia="仿宋_GB2312" w:hAnsi="仿宋"/>
          <w:sz w:val="30"/>
          <w:szCs w:val="30"/>
        </w:rPr>
        <w:sectPr w:rsidR="00F162BF" w:rsidRPr="00687983" w:rsidSect="00F365D9">
          <w:footerReference w:type="default" r:id="rId8"/>
          <w:pgSz w:w="11906" w:h="16838"/>
          <w:pgMar w:top="1440" w:right="1800" w:bottom="1440" w:left="1800" w:header="851" w:footer="992" w:gutter="0"/>
          <w:cols w:space="425"/>
          <w:titlePg/>
          <w:docGrid w:type="lines" w:linePitch="312"/>
        </w:sectPr>
      </w:pPr>
      <w:r w:rsidRPr="00F162BF">
        <w:rPr>
          <w:rFonts w:ascii="仿宋_GB2312" w:eastAsia="仿宋_GB2312" w:hAnsi="仿宋" w:hint="eastAsia"/>
          <w:sz w:val="30"/>
          <w:szCs w:val="30"/>
        </w:rPr>
        <w:t xml:space="preserve">                         </w:t>
      </w:r>
      <w:r w:rsidR="00F162BF" w:rsidRPr="00F162BF">
        <w:rPr>
          <w:rFonts w:ascii="仿宋_GB2312" w:eastAsia="仿宋_GB2312" w:hAnsi="仿宋" w:hint="eastAsia"/>
          <w:sz w:val="30"/>
          <w:szCs w:val="30"/>
        </w:rPr>
        <w:t xml:space="preserve">   </w:t>
      </w:r>
      <w:r w:rsidRPr="00F162BF">
        <w:rPr>
          <w:rFonts w:ascii="仿宋_GB2312" w:eastAsia="仿宋_GB2312" w:hAnsi="仿宋" w:hint="eastAsia"/>
          <w:sz w:val="30"/>
          <w:szCs w:val="30"/>
        </w:rPr>
        <w:t xml:space="preserve">  </w:t>
      </w:r>
      <w:r w:rsidR="00F162BF" w:rsidRPr="00F162BF">
        <w:rPr>
          <w:rFonts w:ascii="仿宋_GB2312" w:eastAsia="仿宋_GB2312" w:hAnsi="仿宋" w:hint="eastAsia"/>
          <w:sz w:val="30"/>
          <w:szCs w:val="30"/>
        </w:rPr>
        <w:t>2018年11月28日</w:t>
      </w:r>
    </w:p>
    <w:p w:rsidR="0041510A" w:rsidRDefault="0041510A"/>
    <w:p w:rsidR="0041510A" w:rsidRPr="00F162BF" w:rsidRDefault="0041510A" w:rsidP="00F162BF">
      <w:pPr>
        <w:spacing w:line="440" w:lineRule="exact"/>
        <w:jc w:val="left"/>
        <w:rPr>
          <w:rFonts w:ascii="仿宋_GB2312" w:eastAsia="仿宋_GB2312" w:hAnsi="宋体" w:cs="黑体"/>
          <w:sz w:val="30"/>
          <w:szCs w:val="30"/>
        </w:rPr>
      </w:pPr>
      <w:r w:rsidRPr="00F162BF">
        <w:rPr>
          <w:rFonts w:ascii="仿宋_GB2312" w:eastAsia="仿宋_GB2312" w:hAnsi="宋体" w:cs="黑体" w:hint="eastAsia"/>
          <w:sz w:val="30"/>
          <w:szCs w:val="30"/>
        </w:rPr>
        <w:t>附件</w:t>
      </w:r>
      <w:r w:rsidR="00027587">
        <w:rPr>
          <w:rFonts w:ascii="仿宋_GB2312" w:eastAsia="仿宋_GB2312" w:hAnsi="宋体" w:cs="黑体" w:hint="eastAsia"/>
          <w:sz w:val="30"/>
          <w:szCs w:val="30"/>
        </w:rPr>
        <w:t>1</w:t>
      </w:r>
      <w:r w:rsidR="00F162BF" w:rsidRPr="00F162BF">
        <w:rPr>
          <w:rFonts w:ascii="仿宋_GB2312" w:eastAsia="仿宋_GB2312" w:hAnsi="宋体" w:cs="黑体" w:hint="eastAsia"/>
          <w:sz w:val="30"/>
          <w:szCs w:val="30"/>
        </w:rPr>
        <w:t>:</w:t>
      </w:r>
    </w:p>
    <w:p w:rsidR="0041510A" w:rsidRPr="00027587" w:rsidRDefault="0041510A" w:rsidP="00027587">
      <w:pPr>
        <w:widowControl/>
        <w:shd w:val="clear" w:color="auto" w:fill="FFFFFF"/>
        <w:spacing w:line="540" w:lineRule="exact"/>
        <w:ind w:firstLineChars="200" w:firstLine="720"/>
        <w:jc w:val="center"/>
        <w:rPr>
          <w:rFonts w:ascii="仿宋_GB2312" w:eastAsia="仿宋_GB2312" w:hAnsi="Verdana" w:cs="宋体" w:hint="eastAsia"/>
          <w:color w:val="333333"/>
          <w:kern w:val="0"/>
          <w:sz w:val="36"/>
          <w:szCs w:val="36"/>
        </w:rPr>
      </w:pPr>
      <w:r w:rsidRPr="00027587">
        <w:rPr>
          <w:rFonts w:ascii="仿宋_GB2312" w:eastAsia="仿宋_GB2312" w:hAnsi="Verdana" w:cs="宋体" w:hint="eastAsia"/>
          <w:color w:val="333333"/>
          <w:kern w:val="0"/>
          <w:sz w:val="36"/>
          <w:szCs w:val="36"/>
        </w:rPr>
        <w:t>县级职教中心综合改革科研项目报名回执</w:t>
      </w:r>
    </w:p>
    <w:tbl>
      <w:tblPr>
        <w:tblW w:w="12951" w:type="dxa"/>
        <w:jc w:val="center"/>
        <w:tblInd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540"/>
        <w:gridCol w:w="1600"/>
        <w:gridCol w:w="1480"/>
        <w:gridCol w:w="1630"/>
        <w:gridCol w:w="1450"/>
        <w:gridCol w:w="1590"/>
        <w:gridCol w:w="1925"/>
      </w:tblGrid>
      <w:tr w:rsidR="0041510A" w:rsidRPr="00027587" w:rsidTr="0059003C">
        <w:trPr>
          <w:cantSplit/>
          <w:trHeight w:val="567"/>
          <w:jc w:val="center"/>
        </w:trPr>
        <w:tc>
          <w:tcPr>
            <w:tcW w:w="1736" w:type="dxa"/>
            <w:vAlign w:val="center"/>
          </w:tcPr>
          <w:p w:rsidR="0041510A" w:rsidRPr="00027587" w:rsidRDefault="0041510A" w:rsidP="0059003C">
            <w:pPr>
              <w:spacing w:line="440" w:lineRule="exact"/>
              <w:jc w:val="center"/>
              <w:rPr>
                <w:rFonts w:ascii="仿宋_GB2312" w:eastAsia="仿宋_GB2312" w:hAnsi="宋体" w:cs="黑体" w:hint="eastAsia"/>
                <w:b/>
                <w:sz w:val="30"/>
                <w:szCs w:val="30"/>
              </w:rPr>
            </w:pPr>
            <w:r w:rsidRPr="00027587">
              <w:rPr>
                <w:rFonts w:ascii="仿宋_GB2312" w:eastAsia="仿宋_GB2312" w:hAnsi="宋体" w:cs="黑体" w:hint="eastAsia"/>
                <w:b/>
                <w:sz w:val="30"/>
                <w:szCs w:val="30"/>
              </w:rPr>
              <w:t>填报单位</w:t>
            </w:r>
          </w:p>
        </w:tc>
        <w:tc>
          <w:tcPr>
            <w:tcW w:w="1540" w:type="dxa"/>
            <w:vAlign w:val="center"/>
          </w:tcPr>
          <w:p w:rsidR="0041510A" w:rsidRPr="00027587" w:rsidRDefault="0041510A" w:rsidP="0059003C">
            <w:pPr>
              <w:spacing w:line="440" w:lineRule="exact"/>
              <w:jc w:val="center"/>
              <w:rPr>
                <w:rFonts w:ascii="仿宋_GB2312" w:eastAsia="仿宋_GB2312" w:hAnsi="宋体" w:cs="黑体" w:hint="eastAsia"/>
                <w:b/>
                <w:sz w:val="30"/>
                <w:szCs w:val="30"/>
              </w:rPr>
            </w:pPr>
            <w:r w:rsidRPr="00027587">
              <w:rPr>
                <w:rFonts w:ascii="仿宋_GB2312" w:eastAsia="仿宋_GB2312" w:hAnsi="宋体" w:cs="黑体" w:hint="eastAsia"/>
                <w:b/>
                <w:sz w:val="30"/>
                <w:szCs w:val="30"/>
              </w:rPr>
              <w:t>单位地址</w:t>
            </w:r>
          </w:p>
        </w:tc>
        <w:tc>
          <w:tcPr>
            <w:tcW w:w="1600" w:type="dxa"/>
            <w:vAlign w:val="center"/>
          </w:tcPr>
          <w:p w:rsidR="0041510A" w:rsidRPr="00027587" w:rsidRDefault="0041510A" w:rsidP="0059003C">
            <w:pPr>
              <w:spacing w:line="440" w:lineRule="exact"/>
              <w:jc w:val="center"/>
              <w:rPr>
                <w:rFonts w:ascii="仿宋_GB2312" w:eastAsia="仿宋_GB2312" w:hAnsi="宋体" w:hint="eastAsia"/>
                <w:b/>
                <w:sz w:val="30"/>
                <w:szCs w:val="30"/>
              </w:rPr>
            </w:pPr>
            <w:r w:rsidRPr="00027587">
              <w:rPr>
                <w:rFonts w:ascii="仿宋_GB2312" w:eastAsia="仿宋_GB2312" w:hAnsi="宋体" w:hint="eastAsia"/>
                <w:b/>
                <w:sz w:val="30"/>
                <w:szCs w:val="30"/>
              </w:rPr>
              <w:t>负责人</w:t>
            </w:r>
          </w:p>
        </w:tc>
        <w:tc>
          <w:tcPr>
            <w:tcW w:w="1480" w:type="dxa"/>
            <w:vAlign w:val="center"/>
          </w:tcPr>
          <w:p w:rsidR="0041510A" w:rsidRPr="00027587" w:rsidRDefault="0041510A" w:rsidP="0059003C">
            <w:pPr>
              <w:spacing w:line="440" w:lineRule="exact"/>
              <w:jc w:val="center"/>
              <w:rPr>
                <w:rFonts w:ascii="仿宋_GB2312" w:eastAsia="仿宋_GB2312" w:hAnsi="宋体" w:hint="eastAsia"/>
                <w:b/>
                <w:sz w:val="30"/>
                <w:szCs w:val="30"/>
              </w:rPr>
            </w:pPr>
            <w:r w:rsidRPr="00027587">
              <w:rPr>
                <w:rFonts w:ascii="仿宋_GB2312" w:eastAsia="仿宋_GB2312" w:hAnsi="宋体" w:hint="eastAsia"/>
                <w:b/>
                <w:sz w:val="30"/>
                <w:szCs w:val="30"/>
              </w:rPr>
              <w:t>手机</w:t>
            </w:r>
          </w:p>
        </w:tc>
        <w:tc>
          <w:tcPr>
            <w:tcW w:w="1630" w:type="dxa"/>
            <w:vAlign w:val="center"/>
          </w:tcPr>
          <w:p w:rsidR="0041510A" w:rsidRPr="00027587" w:rsidRDefault="0041510A" w:rsidP="0059003C">
            <w:pPr>
              <w:spacing w:line="440" w:lineRule="exact"/>
              <w:jc w:val="center"/>
              <w:rPr>
                <w:rFonts w:ascii="仿宋_GB2312" w:eastAsia="仿宋_GB2312" w:hAnsi="宋体" w:hint="eastAsia"/>
                <w:b/>
                <w:spacing w:val="-4"/>
                <w:sz w:val="30"/>
                <w:szCs w:val="30"/>
              </w:rPr>
            </w:pPr>
            <w:r w:rsidRPr="00027587">
              <w:rPr>
                <w:rFonts w:ascii="仿宋_GB2312" w:eastAsia="仿宋_GB2312" w:hAnsi="宋体" w:hint="eastAsia"/>
                <w:b/>
                <w:sz w:val="30"/>
                <w:szCs w:val="30"/>
              </w:rPr>
              <w:t>联系人</w:t>
            </w:r>
          </w:p>
        </w:tc>
        <w:tc>
          <w:tcPr>
            <w:tcW w:w="1450" w:type="dxa"/>
            <w:vAlign w:val="center"/>
          </w:tcPr>
          <w:p w:rsidR="0041510A" w:rsidRPr="00027587" w:rsidRDefault="0041510A" w:rsidP="0059003C">
            <w:pPr>
              <w:spacing w:line="440" w:lineRule="exact"/>
              <w:jc w:val="center"/>
              <w:rPr>
                <w:rFonts w:ascii="仿宋_GB2312" w:eastAsia="仿宋_GB2312" w:hAnsi="宋体" w:hint="eastAsia"/>
                <w:b/>
                <w:sz w:val="30"/>
                <w:szCs w:val="30"/>
              </w:rPr>
            </w:pPr>
            <w:r w:rsidRPr="00027587">
              <w:rPr>
                <w:rFonts w:ascii="仿宋_GB2312" w:eastAsia="仿宋_GB2312" w:hAnsi="宋体" w:hint="eastAsia"/>
                <w:b/>
                <w:sz w:val="30"/>
                <w:szCs w:val="30"/>
              </w:rPr>
              <w:t>职务</w:t>
            </w:r>
          </w:p>
        </w:tc>
        <w:tc>
          <w:tcPr>
            <w:tcW w:w="1590" w:type="dxa"/>
            <w:vAlign w:val="center"/>
          </w:tcPr>
          <w:p w:rsidR="0041510A" w:rsidRPr="00027587" w:rsidRDefault="0041510A" w:rsidP="0059003C">
            <w:pPr>
              <w:spacing w:line="440" w:lineRule="exact"/>
              <w:jc w:val="center"/>
              <w:rPr>
                <w:rFonts w:ascii="仿宋_GB2312" w:eastAsia="仿宋_GB2312" w:hAnsi="宋体" w:hint="eastAsia"/>
                <w:b/>
                <w:sz w:val="30"/>
                <w:szCs w:val="30"/>
              </w:rPr>
            </w:pPr>
            <w:r w:rsidRPr="00027587">
              <w:rPr>
                <w:rFonts w:ascii="仿宋_GB2312" w:eastAsia="仿宋_GB2312" w:hAnsi="宋体" w:hint="eastAsia"/>
                <w:b/>
                <w:sz w:val="30"/>
                <w:szCs w:val="30"/>
              </w:rPr>
              <w:t>手机</w:t>
            </w:r>
          </w:p>
        </w:tc>
        <w:tc>
          <w:tcPr>
            <w:tcW w:w="1925" w:type="dxa"/>
            <w:vAlign w:val="center"/>
          </w:tcPr>
          <w:p w:rsidR="0041510A" w:rsidRPr="00027587" w:rsidRDefault="0041510A" w:rsidP="0059003C">
            <w:pPr>
              <w:spacing w:line="440" w:lineRule="exact"/>
              <w:jc w:val="center"/>
              <w:rPr>
                <w:rFonts w:ascii="仿宋_GB2312" w:eastAsia="仿宋_GB2312" w:hAnsi="宋体" w:hint="eastAsia"/>
                <w:b/>
                <w:sz w:val="30"/>
                <w:szCs w:val="30"/>
              </w:rPr>
            </w:pPr>
            <w:r w:rsidRPr="00027587">
              <w:rPr>
                <w:rFonts w:ascii="仿宋_GB2312" w:eastAsia="仿宋_GB2312" w:hAnsi="宋体" w:hint="eastAsia"/>
                <w:b/>
                <w:sz w:val="30"/>
                <w:szCs w:val="30"/>
              </w:rPr>
              <w:t>邮箱</w:t>
            </w:r>
          </w:p>
        </w:tc>
      </w:tr>
      <w:tr w:rsidR="0041510A" w:rsidRPr="00027587" w:rsidTr="0059003C">
        <w:trPr>
          <w:cantSplit/>
          <w:trHeight w:val="567"/>
          <w:jc w:val="center"/>
        </w:trPr>
        <w:tc>
          <w:tcPr>
            <w:tcW w:w="1736"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54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60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48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63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45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59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925" w:type="dxa"/>
            <w:vAlign w:val="center"/>
          </w:tcPr>
          <w:p w:rsidR="0041510A" w:rsidRPr="00027587" w:rsidRDefault="0041510A" w:rsidP="0059003C">
            <w:pPr>
              <w:spacing w:line="340" w:lineRule="exact"/>
              <w:rPr>
                <w:rFonts w:ascii="仿宋_GB2312" w:eastAsia="仿宋_GB2312" w:cs="宋体" w:hint="eastAsia"/>
                <w:sz w:val="30"/>
                <w:szCs w:val="30"/>
              </w:rPr>
            </w:pPr>
          </w:p>
        </w:tc>
      </w:tr>
      <w:tr w:rsidR="0041510A" w:rsidRPr="00027587" w:rsidTr="0059003C">
        <w:trPr>
          <w:cantSplit/>
          <w:trHeight w:val="567"/>
          <w:jc w:val="center"/>
        </w:trPr>
        <w:tc>
          <w:tcPr>
            <w:tcW w:w="1736"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54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60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48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63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45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59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925" w:type="dxa"/>
            <w:vAlign w:val="center"/>
          </w:tcPr>
          <w:p w:rsidR="0041510A" w:rsidRPr="00027587" w:rsidRDefault="0041510A" w:rsidP="0059003C">
            <w:pPr>
              <w:spacing w:line="340" w:lineRule="exact"/>
              <w:rPr>
                <w:rFonts w:ascii="仿宋_GB2312" w:eastAsia="仿宋_GB2312" w:cs="宋体" w:hint="eastAsia"/>
                <w:sz w:val="30"/>
                <w:szCs w:val="30"/>
              </w:rPr>
            </w:pPr>
          </w:p>
        </w:tc>
      </w:tr>
      <w:tr w:rsidR="0041510A" w:rsidRPr="00027587" w:rsidTr="0059003C">
        <w:trPr>
          <w:cantSplit/>
          <w:trHeight w:val="567"/>
          <w:jc w:val="center"/>
        </w:trPr>
        <w:tc>
          <w:tcPr>
            <w:tcW w:w="1736"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54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60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48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63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45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59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925" w:type="dxa"/>
            <w:vAlign w:val="center"/>
          </w:tcPr>
          <w:p w:rsidR="0041510A" w:rsidRPr="00027587" w:rsidRDefault="0041510A" w:rsidP="0059003C">
            <w:pPr>
              <w:spacing w:line="340" w:lineRule="exact"/>
              <w:rPr>
                <w:rFonts w:ascii="仿宋_GB2312" w:eastAsia="仿宋_GB2312" w:cs="宋体" w:hint="eastAsia"/>
                <w:sz w:val="30"/>
                <w:szCs w:val="30"/>
              </w:rPr>
            </w:pPr>
          </w:p>
        </w:tc>
      </w:tr>
      <w:tr w:rsidR="0041510A" w:rsidRPr="00027587" w:rsidTr="0059003C">
        <w:trPr>
          <w:cantSplit/>
          <w:trHeight w:val="567"/>
          <w:jc w:val="center"/>
        </w:trPr>
        <w:tc>
          <w:tcPr>
            <w:tcW w:w="1736"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54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60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48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63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45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590" w:type="dxa"/>
            <w:vAlign w:val="center"/>
          </w:tcPr>
          <w:p w:rsidR="0041510A" w:rsidRPr="00027587" w:rsidRDefault="0041510A" w:rsidP="0059003C">
            <w:pPr>
              <w:spacing w:line="340" w:lineRule="exact"/>
              <w:rPr>
                <w:rFonts w:ascii="仿宋_GB2312" w:eastAsia="仿宋_GB2312" w:cs="宋体" w:hint="eastAsia"/>
                <w:sz w:val="30"/>
                <w:szCs w:val="30"/>
              </w:rPr>
            </w:pPr>
          </w:p>
        </w:tc>
        <w:tc>
          <w:tcPr>
            <w:tcW w:w="1925" w:type="dxa"/>
            <w:vAlign w:val="center"/>
          </w:tcPr>
          <w:p w:rsidR="0041510A" w:rsidRPr="00027587" w:rsidRDefault="0041510A" w:rsidP="0059003C">
            <w:pPr>
              <w:spacing w:line="340" w:lineRule="exact"/>
              <w:rPr>
                <w:rFonts w:ascii="仿宋_GB2312" w:eastAsia="仿宋_GB2312" w:cs="宋体" w:hint="eastAsia"/>
                <w:sz w:val="30"/>
                <w:szCs w:val="30"/>
              </w:rPr>
            </w:pPr>
          </w:p>
        </w:tc>
      </w:tr>
    </w:tbl>
    <w:p w:rsidR="0041510A" w:rsidRPr="00027587" w:rsidRDefault="0041510A" w:rsidP="0041510A">
      <w:pPr>
        <w:rPr>
          <w:rFonts w:ascii="仿宋_GB2312" w:eastAsia="仿宋_GB2312" w:hint="eastAsia"/>
        </w:rPr>
      </w:pPr>
    </w:p>
    <w:p w:rsidR="0041510A" w:rsidRPr="00027587" w:rsidRDefault="0041510A">
      <w:pPr>
        <w:rPr>
          <w:rFonts w:ascii="仿宋_GB2312" w:eastAsia="仿宋_GB2312" w:hint="eastAsia"/>
        </w:rPr>
      </w:pPr>
    </w:p>
    <w:p w:rsidR="0041510A" w:rsidRPr="00027587" w:rsidRDefault="0041510A">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pPr>
        <w:rPr>
          <w:rFonts w:ascii="仿宋_GB2312" w:eastAsia="仿宋_GB2312" w:hint="eastAsia"/>
        </w:rPr>
      </w:pPr>
    </w:p>
    <w:p w:rsidR="00027587" w:rsidRPr="00027587" w:rsidRDefault="00027587" w:rsidP="00027587">
      <w:pPr>
        <w:rPr>
          <w:rFonts w:ascii="仿宋_GB2312" w:eastAsia="仿宋_GB2312" w:hint="eastAsia"/>
        </w:rPr>
      </w:pPr>
      <w:r w:rsidRPr="00027587">
        <w:rPr>
          <w:rFonts w:ascii="仿宋_GB2312" w:eastAsia="仿宋_GB2312" w:hint="eastAsia"/>
          <w:sz w:val="30"/>
          <w:szCs w:val="30"/>
        </w:rPr>
        <w:lastRenderedPageBreak/>
        <w:t>附件2:</w:t>
      </w:r>
    </w:p>
    <w:p w:rsidR="00027587" w:rsidRPr="00027587" w:rsidRDefault="00027587" w:rsidP="00027587">
      <w:pPr>
        <w:ind w:firstLineChars="900" w:firstLine="2880"/>
        <w:rPr>
          <w:rFonts w:ascii="仿宋_GB2312" w:eastAsia="仿宋_GB2312" w:hint="eastAsia"/>
          <w:sz w:val="32"/>
          <w:szCs w:val="32"/>
        </w:rPr>
      </w:pPr>
      <w:r w:rsidRPr="00027587">
        <w:rPr>
          <w:rFonts w:ascii="仿宋_GB2312" w:eastAsia="仿宋_GB2312" w:hint="eastAsia"/>
          <w:sz w:val="32"/>
          <w:szCs w:val="32"/>
        </w:rPr>
        <w:t>全国县级职教中心、职业中专、职业中学情况统计</w:t>
      </w:r>
    </w:p>
    <w:p w:rsidR="00027587" w:rsidRPr="00027587" w:rsidRDefault="00027587" w:rsidP="00027587">
      <w:pPr>
        <w:rPr>
          <w:rFonts w:ascii="仿宋_GB2312" w:eastAsia="仿宋_GB2312" w:hint="eastAsia"/>
          <w:sz w:val="30"/>
          <w:szCs w:val="30"/>
        </w:rPr>
      </w:pPr>
      <w:r w:rsidRPr="00027587">
        <w:rPr>
          <w:rFonts w:ascii="仿宋_GB2312" w:eastAsia="仿宋_GB2312" w:hAnsiTheme="minorEastAsia" w:cstheme="minorEastAsia" w:hint="eastAsia"/>
          <w:sz w:val="30"/>
          <w:szCs w:val="30"/>
        </w:rPr>
        <w:t>--------</w:t>
      </w:r>
      <w:r w:rsidRPr="00027587">
        <w:rPr>
          <w:rFonts w:ascii="仿宋_GB2312" w:eastAsia="仿宋_GB2312" w:hint="eastAsia"/>
          <w:sz w:val="30"/>
          <w:szCs w:val="30"/>
        </w:rPr>
        <w:t>省、</w:t>
      </w:r>
      <w:r w:rsidRPr="00027587">
        <w:rPr>
          <w:rFonts w:ascii="仿宋_GB2312" w:eastAsia="仿宋_GB2312" w:hAnsi="仿宋" w:cs="仿宋" w:hint="eastAsia"/>
          <w:sz w:val="30"/>
          <w:szCs w:val="30"/>
        </w:rPr>
        <w:t>自治区、直辖市教育厅（教委），各计划单列市教育局，新疆生产建设兵团教育局：</w:t>
      </w:r>
    </w:p>
    <w:tbl>
      <w:tblPr>
        <w:tblStyle w:val="a6"/>
        <w:tblW w:w="13983" w:type="dxa"/>
        <w:tblLayout w:type="fixed"/>
        <w:tblLook w:val="04A0"/>
      </w:tblPr>
      <w:tblGrid>
        <w:gridCol w:w="1978"/>
        <w:gridCol w:w="1787"/>
        <w:gridCol w:w="2396"/>
        <w:gridCol w:w="1134"/>
        <w:gridCol w:w="1263"/>
        <w:gridCol w:w="1144"/>
        <w:gridCol w:w="1132"/>
        <w:gridCol w:w="1540"/>
        <w:gridCol w:w="782"/>
        <w:gridCol w:w="827"/>
      </w:tblGrid>
      <w:tr w:rsidR="00027587" w:rsidRPr="00027587" w:rsidTr="00524BD0">
        <w:tc>
          <w:tcPr>
            <w:tcW w:w="1978" w:type="dxa"/>
          </w:tcPr>
          <w:p w:rsidR="00027587" w:rsidRPr="00027587" w:rsidRDefault="00027587" w:rsidP="00524BD0">
            <w:pPr>
              <w:rPr>
                <w:rFonts w:ascii="仿宋_GB2312" w:eastAsia="仿宋_GB2312" w:hint="eastAsia"/>
              </w:rPr>
            </w:pPr>
            <w:r w:rsidRPr="00027587">
              <w:rPr>
                <w:rFonts w:ascii="仿宋_GB2312" w:eastAsia="仿宋_GB2312" w:hint="eastAsia"/>
              </w:rPr>
              <w:t>设区市、地区、州、自治州、盟（含新疆生产建设兵团师级单位</w:t>
            </w:r>
          </w:p>
        </w:tc>
        <w:tc>
          <w:tcPr>
            <w:tcW w:w="1787" w:type="dxa"/>
          </w:tcPr>
          <w:p w:rsidR="00027587" w:rsidRPr="00027587" w:rsidRDefault="00027587" w:rsidP="00524BD0">
            <w:pPr>
              <w:rPr>
                <w:rFonts w:ascii="仿宋_GB2312" w:eastAsia="仿宋_GB2312" w:hint="eastAsia"/>
              </w:rPr>
            </w:pPr>
            <w:r w:rsidRPr="00027587">
              <w:rPr>
                <w:rFonts w:ascii="仿宋_GB2312" w:eastAsia="仿宋_GB2312" w:hint="eastAsia"/>
              </w:rPr>
              <w:t>县级职教中心、职业中专、职业中学（名称）</w:t>
            </w:r>
          </w:p>
        </w:tc>
        <w:tc>
          <w:tcPr>
            <w:tcW w:w="2396" w:type="dxa"/>
          </w:tcPr>
          <w:p w:rsidR="00027587" w:rsidRPr="00027587" w:rsidRDefault="00027587" w:rsidP="00524BD0">
            <w:pPr>
              <w:rPr>
                <w:rFonts w:ascii="仿宋_GB2312" w:eastAsia="仿宋_GB2312" w:hint="eastAsia"/>
              </w:rPr>
            </w:pPr>
            <w:r w:rsidRPr="00027587">
              <w:rPr>
                <w:rFonts w:ascii="仿宋_GB2312" w:eastAsia="仿宋_GB2312" w:hint="eastAsia"/>
              </w:rPr>
              <w:t>涉农专业（名称）</w:t>
            </w:r>
          </w:p>
        </w:tc>
        <w:tc>
          <w:tcPr>
            <w:tcW w:w="1134" w:type="dxa"/>
          </w:tcPr>
          <w:p w:rsidR="00027587" w:rsidRPr="00027587" w:rsidRDefault="00027587" w:rsidP="00524BD0">
            <w:pPr>
              <w:rPr>
                <w:rFonts w:ascii="仿宋_GB2312" w:eastAsia="仿宋_GB2312" w:hint="eastAsia"/>
              </w:rPr>
            </w:pPr>
            <w:r w:rsidRPr="00027587">
              <w:rPr>
                <w:rFonts w:ascii="仿宋_GB2312" w:eastAsia="仿宋_GB2312" w:hint="eastAsia"/>
              </w:rPr>
              <w:t>2018-2019学年招生总数</w:t>
            </w:r>
          </w:p>
        </w:tc>
        <w:tc>
          <w:tcPr>
            <w:tcW w:w="1263" w:type="dxa"/>
          </w:tcPr>
          <w:p w:rsidR="00027587" w:rsidRPr="00027587" w:rsidRDefault="00027587" w:rsidP="00524BD0">
            <w:pPr>
              <w:rPr>
                <w:rFonts w:ascii="仿宋_GB2312" w:eastAsia="仿宋_GB2312" w:hint="eastAsia"/>
              </w:rPr>
            </w:pPr>
            <w:r w:rsidRPr="00027587">
              <w:rPr>
                <w:rFonts w:ascii="仿宋_GB2312" w:eastAsia="仿宋_GB2312" w:hint="eastAsia"/>
              </w:rPr>
              <w:t>2018-2019涉农专业招生人数</w:t>
            </w:r>
          </w:p>
        </w:tc>
        <w:tc>
          <w:tcPr>
            <w:tcW w:w="1144" w:type="dxa"/>
          </w:tcPr>
          <w:p w:rsidR="00027587" w:rsidRPr="00027587" w:rsidRDefault="00027587" w:rsidP="00524BD0">
            <w:pPr>
              <w:rPr>
                <w:rFonts w:ascii="仿宋_GB2312" w:eastAsia="仿宋_GB2312" w:hint="eastAsia"/>
              </w:rPr>
            </w:pPr>
            <w:r w:rsidRPr="00027587">
              <w:rPr>
                <w:rFonts w:ascii="仿宋_GB2312" w:eastAsia="仿宋_GB2312" w:hint="eastAsia"/>
              </w:rPr>
              <w:t>2018-2019学年在校生总数</w:t>
            </w:r>
          </w:p>
        </w:tc>
        <w:tc>
          <w:tcPr>
            <w:tcW w:w="1132" w:type="dxa"/>
          </w:tcPr>
          <w:p w:rsidR="00027587" w:rsidRPr="00027587" w:rsidRDefault="00027587" w:rsidP="00524BD0">
            <w:pPr>
              <w:rPr>
                <w:rFonts w:ascii="仿宋_GB2312" w:eastAsia="仿宋_GB2312" w:hint="eastAsia"/>
              </w:rPr>
            </w:pPr>
            <w:r w:rsidRPr="00027587">
              <w:rPr>
                <w:rFonts w:ascii="仿宋_GB2312" w:eastAsia="仿宋_GB2312" w:hint="eastAsia"/>
              </w:rPr>
              <w:t>2018-2019涉农专业在校生人数</w:t>
            </w:r>
          </w:p>
        </w:tc>
        <w:tc>
          <w:tcPr>
            <w:tcW w:w="1540" w:type="dxa"/>
          </w:tcPr>
          <w:p w:rsidR="00027587" w:rsidRPr="00027587" w:rsidRDefault="00027587" w:rsidP="00524BD0">
            <w:pPr>
              <w:rPr>
                <w:rFonts w:ascii="仿宋_GB2312" w:eastAsia="仿宋_GB2312" w:hint="eastAsia"/>
              </w:rPr>
            </w:pPr>
            <w:r w:rsidRPr="00027587">
              <w:rPr>
                <w:rFonts w:ascii="仿宋_GB2312" w:eastAsia="仿宋_GB2312" w:hint="eastAsia"/>
              </w:rPr>
              <w:t>社会成人培训专业（名称）</w:t>
            </w:r>
          </w:p>
        </w:tc>
        <w:tc>
          <w:tcPr>
            <w:tcW w:w="782" w:type="dxa"/>
          </w:tcPr>
          <w:p w:rsidR="00027587" w:rsidRPr="00027587" w:rsidRDefault="00027587" w:rsidP="00524BD0">
            <w:pPr>
              <w:rPr>
                <w:rFonts w:ascii="仿宋_GB2312" w:eastAsia="仿宋_GB2312" w:hint="eastAsia"/>
              </w:rPr>
            </w:pPr>
            <w:r w:rsidRPr="00027587">
              <w:rPr>
                <w:rFonts w:ascii="仿宋_GB2312" w:eastAsia="仿宋_GB2312" w:hint="eastAsia"/>
              </w:rPr>
              <w:t>2018年成人培训人数</w:t>
            </w:r>
          </w:p>
        </w:tc>
        <w:tc>
          <w:tcPr>
            <w:tcW w:w="827" w:type="dxa"/>
          </w:tcPr>
          <w:p w:rsidR="00027587" w:rsidRPr="00027587" w:rsidRDefault="00027587" w:rsidP="00524BD0">
            <w:pPr>
              <w:rPr>
                <w:rFonts w:ascii="仿宋_GB2312" w:eastAsia="仿宋_GB2312" w:hint="eastAsia"/>
              </w:rPr>
            </w:pPr>
            <w:r w:rsidRPr="00027587">
              <w:rPr>
                <w:rFonts w:ascii="仿宋_GB2312" w:eastAsia="仿宋_GB2312" w:hint="eastAsia"/>
              </w:rPr>
              <w:t>2018年涉农成人培训人数</w:t>
            </w:r>
          </w:p>
        </w:tc>
      </w:tr>
      <w:tr w:rsidR="00027587" w:rsidRPr="00027587" w:rsidTr="00524BD0">
        <w:tc>
          <w:tcPr>
            <w:tcW w:w="1978" w:type="dxa"/>
          </w:tcPr>
          <w:p w:rsidR="00027587" w:rsidRPr="00027587" w:rsidRDefault="00027587" w:rsidP="00524BD0">
            <w:pPr>
              <w:rPr>
                <w:rFonts w:ascii="仿宋_GB2312" w:eastAsia="仿宋_GB2312" w:hint="eastAsia"/>
              </w:rPr>
            </w:pPr>
          </w:p>
          <w:p w:rsidR="00027587" w:rsidRPr="00027587" w:rsidRDefault="00027587" w:rsidP="00524BD0">
            <w:pPr>
              <w:rPr>
                <w:rFonts w:ascii="仿宋_GB2312" w:eastAsia="仿宋_GB2312" w:hint="eastAsia"/>
              </w:rPr>
            </w:pPr>
          </w:p>
        </w:tc>
        <w:tc>
          <w:tcPr>
            <w:tcW w:w="1787" w:type="dxa"/>
          </w:tcPr>
          <w:p w:rsidR="00027587" w:rsidRPr="00027587" w:rsidRDefault="00027587" w:rsidP="00524BD0">
            <w:pPr>
              <w:rPr>
                <w:rFonts w:ascii="仿宋_GB2312" w:eastAsia="仿宋_GB2312" w:hint="eastAsia"/>
              </w:rPr>
            </w:pPr>
          </w:p>
        </w:tc>
        <w:tc>
          <w:tcPr>
            <w:tcW w:w="2396" w:type="dxa"/>
          </w:tcPr>
          <w:p w:rsidR="00027587" w:rsidRPr="00027587" w:rsidRDefault="00027587" w:rsidP="00524BD0">
            <w:pPr>
              <w:rPr>
                <w:rFonts w:ascii="仿宋_GB2312" w:eastAsia="仿宋_GB2312" w:hint="eastAsia"/>
              </w:rPr>
            </w:pPr>
          </w:p>
        </w:tc>
        <w:tc>
          <w:tcPr>
            <w:tcW w:w="1134" w:type="dxa"/>
          </w:tcPr>
          <w:p w:rsidR="00027587" w:rsidRPr="00027587" w:rsidRDefault="00027587" w:rsidP="00524BD0">
            <w:pPr>
              <w:rPr>
                <w:rFonts w:ascii="仿宋_GB2312" w:eastAsia="仿宋_GB2312" w:hint="eastAsia"/>
              </w:rPr>
            </w:pPr>
          </w:p>
        </w:tc>
        <w:tc>
          <w:tcPr>
            <w:tcW w:w="1263" w:type="dxa"/>
          </w:tcPr>
          <w:p w:rsidR="00027587" w:rsidRPr="00027587" w:rsidRDefault="00027587" w:rsidP="00524BD0">
            <w:pPr>
              <w:rPr>
                <w:rFonts w:ascii="仿宋_GB2312" w:eastAsia="仿宋_GB2312" w:hint="eastAsia"/>
              </w:rPr>
            </w:pPr>
          </w:p>
        </w:tc>
        <w:tc>
          <w:tcPr>
            <w:tcW w:w="1144" w:type="dxa"/>
          </w:tcPr>
          <w:p w:rsidR="00027587" w:rsidRPr="00027587" w:rsidRDefault="00027587" w:rsidP="00524BD0">
            <w:pPr>
              <w:rPr>
                <w:rFonts w:ascii="仿宋_GB2312" w:eastAsia="仿宋_GB2312" w:hint="eastAsia"/>
              </w:rPr>
            </w:pPr>
          </w:p>
        </w:tc>
        <w:tc>
          <w:tcPr>
            <w:tcW w:w="1132" w:type="dxa"/>
          </w:tcPr>
          <w:p w:rsidR="00027587" w:rsidRPr="00027587" w:rsidRDefault="00027587" w:rsidP="00524BD0">
            <w:pPr>
              <w:rPr>
                <w:rFonts w:ascii="仿宋_GB2312" w:eastAsia="仿宋_GB2312" w:hint="eastAsia"/>
              </w:rPr>
            </w:pPr>
          </w:p>
        </w:tc>
        <w:tc>
          <w:tcPr>
            <w:tcW w:w="1540" w:type="dxa"/>
          </w:tcPr>
          <w:p w:rsidR="00027587" w:rsidRPr="00027587" w:rsidRDefault="00027587" w:rsidP="00524BD0">
            <w:pPr>
              <w:rPr>
                <w:rFonts w:ascii="仿宋_GB2312" w:eastAsia="仿宋_GB2312" w:hint="eastAsia"/>
              </w:rPr>
            </w:pPr>
          </w:p>
        </w:tc>
        <w:tc>
          <w:tcPr>
            <w:tcW w:w="782" w:type="dxa"/>
          </w:tcPr>
          <w:p w:rsidR="00027587" w:rsidRPr="00027587" w:rsidRDefault="00027587" w:rsidP="00524BD0">
            <w:pPr>
              <w:rPr>
                <w:rFonts w:ascii="仿宋_GB2312" w:eastAsia="仿宋_GB2312" w:hint="eastAsia"/>
              </w:rPr>
            </w:pPr>
          </w:p>
        </w:tc>
        <w:tc>
          <w:tcPr>
            <w:tcW w:w="827" w:type="dxa"/>
          </w:tcPr>
          <w:p w:rsidR="00027587" w:rsidRPr="00027587" w:rsidRDefault="00027587" w:rsidP="00524BD0">
            <w:pPr>
              <w:rPr>
                <w:rFonts w:ascii="仿宋_GB2312" w:eastAsia="仿宋_GB2312" w:hint="eastAsia"/>
              </w:rPr>
            </w:pPr>
          </w:p>
        </w:tc>
      </w:tr>
      <w:tr w:rsidR="00027587" w:rsidRPr="00027587" w:rsidTr="00524BD0">
        <w:tc>
          <w:tcPr>
            <w:tcW w:w="1978" w:type="dxa"/>
          </w:tcPr>
          <w:p w:rsidR="00027587" w:rsidRPr="00027587" w:rsidRDefault="00027587" w:rsidP="00524BD0">
            <w:pPr>
              <w:rPr>
                <w:rFonts w:ascii="仿宋_GB2312" w:eastAsia="仿宋_GB2312" w:hint="eastAsia"/>
              </w:rPr>
            </w:pPr>
          </w:p>
          <w:p w:rsidR="00027587" w:rsidRPr="00027587" w:rsidRDefault="00027587" w:rsidP="00524BD0">
            <w:pPr>
              <w:rPr>
                <w:rFonts w:ascii="仿宋_GB2312" w:eastAsia="仿宋_GB2312" w:hint="eastAsia"/>
              </w:rPr>
            </w:pPr>
          </w:p>
        </w:tc>
        <w:tc>
          <w:tcPr>
            <w:tcW w:w="1787" w:type="dxa"/>
          </w:tcPr>
          <w:p w:rsidR="00027587" w:rsidRPr="00027587" w:rsidRDefault="00027587" w:rsidP="00524BD0">
            <w:pPr>
              <w:rPr>
                <w:rFonts w:ascii="仿宋_GB2312" w:eastAsia="仿宋_GB2312" w:hint="eastAsia"/>
              </w:rPr>
            </w:pPr>
          </w:p>
        </w:tc>
        <w:tc>
          <w:tcPr>
            <w:tcW w:w="2396" w:type="dxa"/>
          </w:tcPr>
          <w:p w:rsidR="00027587" w:rsidRPr="00027587" w:rsidRDefault="00027587" w:rsidP="00524BD0">
            <w:pPr>
              <w:rPr>
                <w:rFonts w:ascii="仿宋_GB2312" w:eastAsia="仿宋_GB2312" w:hint="eastAsia"/>
              </w:rPr>
            </w:pPr>
          </w:p>
        </w:tc>
        <w:tc>
          <w:tcPr>
            <w:tcW w:w="1134" w:type="dxa"/>
          </w:tcPr>
          <w:p w:rsidR="00027587" w:rsidRPr="00027587" w:rsidRDefault="00027587" w:rsidP="00524BD0">
            <w:pPr>
              <w:rPr>
                <w:rFonts w:ascii="仿宋_GB2312" w:eastAsia="仿宋_GB2312" w:hint="eastAsia"/>
              </w:rPr>
            </w:pPr>
          </w:p>
        </w:tc>
        <w:tc>
          <w:tcPr>
            <w:tcW w:w="1263" w:type="dxa"/>
          </w:tcPr>
          <w:p w:rsidR="00027587" w:rsidRPr="00027587" w:rsidRDefault="00027587" w:rsidP="00524BD0">
            <w:pPr>
              <w:rPr>
                <w:rFonts w:ascii="仿宋_GB2312" w:eastAsia="仿宋_GB2312" w:hint="eastAsia"/>
              </w:rPr>
            </w:pPr>
          </w:p>
        </w:tc>
        <w:tc>
          <w:tcPr>
            <w:tcW w:w="1144" w:type="dxa"/>
          </w:tcPr>
          <w:p w:rsidR="00027587" w:rsidRPr="00027587" w:rsidRDefault="00027587" w:rsidP="00524BD0">
            <w:pPr>
              <w:rPr>
                <w:rFonts w:ascii="仿宋_GB2312" w:eastAsia="仿宋_GB2312" w:hint="eastAsia"/>
              </w:rPr>
            </w:pPr>
          </w:p>
        </w:tc>
        <w:tc>
          <w:tcPr>
            <w:tcW w:w="1132" w:type="dxa"/>
          </w:tcPr>
          <w:p w:rsidR="00027587" w:rsidRPr="00027587" w:rsidRDefault="00027587" w:rsidP="00524BD0">
            <w:pPr>
              <w:rPr>
                <w:rFonts w:ascii="仿宋_GB2312" w:eastAsia="仿宋_GB2312" w:hint="eastAsia"/>
              </w:rPr>
            </w:pPr>
          </w:p>
        </w:tc>
        <w:tc>
          <w:tcPr>
            <w:tcW w:w="1540" w:type="dxa"/>
          </w:tcPr>
          <w:p w:rsidR="00027587" w:rsidRPr="00027587" w:rsidRDefault="00027587" w:rsidP="00524BD0">
            <w:pPr>
              <w:rPr>
                <w:rFonts w:ascii="仿宋_GB2312" w:eastAsia="仿宋_GB2312" w:hint="eastAsia"/>
              </w:rPr>
            </w:pPr>
          </w:p>
        </w:tc>
        <w:tc>
          <w:tcPr>
            <w:tcW w:w="782" w:type="dxa"/>
          </w:tcPr>
          <w:p w:rsidR="00027587" w:rsidRPr="00027587" w:rsidRDefault="00027587" w:rsidP="00524BD0">
            <w:pPr>
              <w:rPr>
                <w:rFonts w:ascii="仿宋_GB2312" w:eastAsia="仿宋_GB2312" w:hint="eastAsia"/>
              </w:rPr>
            </w:pPr>
          </w:p>
        </w:tc>
        <w:tc>
          <w:tcPr>
            <w:tcW w:w="827" w:type="dxa"/>
          </w:tcPr>
          <w:p w:rsidR="00027587" w:rsidRPr="00027587" w:rsidRDefault="00027587" w:rsidP="00524BD0">
            <w:pPr>
              <w:rPr>
                <w:rFonts w:ascii="仿宋_GB2312" w:eastAsia="仿宋_GB2312" w:hint="eastAsia"/>
              </w:rPr>
            </w:pPr>
          </w:p>
        </w:tc>
      </w:tr>
      <w:tr w:rsidR="00027587" w:rsidRPr="00027587" w:rsidTr="00524BD0">
        <w:tc>
          <w:tcPr>
            <w:tcW w:w="1978" w:type="dxa"/>
          </w:tcPr>
          <w:p w:rsidR="00027587" w:rsidRPr="00027587" w:rsidRDefault="00027587" w:rsidP="00524BD0">
            <w:pPr>
              <w:rPr>
                <w:rFonts w:ascii="仿宋_GB2312" w:eastAsia="仿宋_GB2312" w:hint="eastAsia"/>
              </w:rPr>
            </w:pPr>
          </w:p>
          <w:p w:rsidR="00027587" w:rsidRPr="00027587" w:rsidRDefault="00027587" w:rsidP="00524BD0">
            <w:pPr>
              <w:rPr>
                <w:rFonts w:ascii="仿宋_GB2312" w:eastAsia="仿宋_GB2312" w:hint="eastAsia"/>
              </w:rPr>
            </w:pPr>
          </w:p>
        </w:tc>
        <w:tc>
          <w:tcPr>
            <w:tcW w:w="1787" w:type="dxa"/>
          </w:tcPr>
          <w:p w:rsidR="00027587" w:rsidRPr="00027587" w:rsidRDefault="00027587" w:rsidP="00524BD0">
            <w:pPr>
              <w:rPr>
                <w:rFonts w:ascii="仿宋_GB2312" w:eastAsia="仿宋_GB2312" w:hint="eastAsia"/>
              </w:rPr>
            </w:pPr>
          </w:p>
        </w:tc>
        <w:tc>
          <w:tcPr>
            <w:tcW w:w="2396" w:type="dxa"/>
          </w:tcPr>
          <w:p w:rsidR="00027587" w:rsidRPr="00027587" w:rsidRDefault="00027587" w:rsidP="00524BD0">
            <w:pPr>
              <w:rPr>
                <w:rFonts w:ascii="仿宋_GB2312" w:eastAsia="仿宋_GB2312" w:hint="eastAsia"/>
              </w:rPr>
            </w:pPr>
          </w:p>
        </w:tc>
        <w:tc>
          <w:tcPr>
            <w:tcW w:w="1134" w:type="dxa"/>
          </w:tcPr>
          <w:p w:rsidR="00027587" w:rsidRPr="00027587" w:rsidRDefault="00027587" w:rsidP="00524BD0">
            <w:pPr>
              <w:rPr>
                <w:rFonts w:ascii="仿宋_GB2312" w:eastAsia="仿宋_GB2312" w:hint="eastAsia"/>
              </w:rPr>
            </w:pPr>
          </w:p>
        </w:tc>
        <w:tc>
          <w:tcPr>
            <w:tcW w:w="1263" w:type="dxa"/>
          </w:tcPr>
          <w:p w:rsidR="00027587" w:rsidRPr="00027587" w:rsidRDefault="00027587" w:rsidP="00524BD0">
            <w:pPr>
              <w:rPr>
                <w:rFonts w:ascii="仿宋_GB2312" w:eastAsia="仿宋_GB2312" w:hint="eastAsia"/>
              </w:rPr>
            </w:pPr>
          </w:p>
        </w:tc>
        <w:tc>
          <w:tcPr>
            <w:tcW w:w="1144" w:type="dxa"/>
          </w:tcPr>
          <w:p w:rsidR="00027587" w:rsidRPr="00027587" w:rsidRDefault="00027587" w:rsidP="00524BD0">
            <w:pPr>
              <w:rPr>
                <w:rFonts w:ascii="仿宋_GB2312" w:eastAsia="仿宋_GB2312" w:hint="eastAsia"/>
              </w:rPr>
            </w:pPr>
          </w:p>
        </w:tc>
        <w:tc>
          <w:tcPr>
            <w:tcW w:w="1132" w:type="dxa"/>
          </w:tcPr>
          <w:p w:rsidR="00027587" w:rsidRPr="00027587" w:rsidRDefault="00027587" w:rsidP="00524BD0">
            <w:pPr>
              <w:rPr>
                <w:rFonts w:ascii="仿宋_GB2312" w:eastAsia="仿宋_GB2312" w:hint="eastAsia"/>
              </w:rPr>
            </w:pPr>
          </w:p>
        </w:tc>
        <w:tc>
          <w:tcPr>
            <w:tcW w:w="1540" w:type="dxa"/>
          </w:tcPr>
          <w:p w:rsidR="00027587" w:rsidRPr="00027587" w:rsidRDefault="00027587" w:rsidP="00524BD0">
            <w:pPr>
              <w:rPr>
                <w:rFonts w:ascii="仿宋_GB2312" w:eastAsia="仿宋_GB2312" w:hint="eastAsia"/>
              </w:rPr>
            </w:pPr>
          </w:p>
        </w:tc>
        <w:tc>
          <w:tcPr>
            <w:tcW w:w="782" w:type="dxa"/>
          </w:tcPr>
          <w:p w:rsidR="00027587" w:rsidRPr="00027587" w:rsidRDefault="00027587" w:rsidP="00524BD0">
            <w:pPr>
              <w:rPr>
                <w:rFonts w:ascii="仿宋_GB2312" w:eastAsia="仿宋_GB2312" w:hint="eastAsia"/>
              </w:rPr>
            </w:pPr>
          </w:p>
        </w:tc>
        <w:tc>
          <w:tcPr>
            <w:tcW w:w="827" w:type="dxa"/>
          </w:tcPr>
          <w:p w:rsidR="00027587" w:rsidRPr="00027587" w:rsidRDefault="00027587" w:rsidP="00524BD0">
            <w:pPr>
              <w:rPr>
                <w:rFonts w:ascii="仿宋_GB2312" w:eastAsia="仿宋_GB2312" w:hint="eastAsia"/>
              </w:rPr>
            </w:pPr>
          </w:p>
        </w:tc>
      </w:tr>
      <w:tr w:rsidR="00027587" w:rsidRPr="00027587" w:rsidTr="00524BD0">
        <w:tc>
          <w:tcPr>
            <w:tcW w:w="1978" w:type="dxa"/>
          </w:tcPr>
          <w:p w:rsidR="00027587" w:rsidRPr="00027587" w:rsidRDefault="00027587" w:rsidP="00524BD0">
            <w:pPr>
              <w:rPr>
                <w:rFonts w:ascii="仿宋_GB2312" w:eastAsia="仿宋_GB2312" w:hint="eastAsia"/>
              </w:rPr>
            </w:pPr>
          </w:p>
          <w:p w:rsidR="00027587" w:rsidRPr="00027587" w:rsidRDefault="00027587" w:rsidP="00524BD0">
            <w:pPr>
              <w:rPr>
                <w:rFonts w:ascii="仿宋_GB2312" w:eastAsia="仿宋_GB2312" w:hint="eastAsia"/>
              </w:rPr>
            </w:pPr>
          </w:p>
        </w:tc>
        <w:tc>
          <w:tcPr>
            <w:tcW w:w="1787" w:type="dxa"/>
          </w:tcPr>
          <w:p w:rsidR="00027587" w:rsidRPr="00027587" w:rsidRDefault="00027587" w:rsidP="00524BD0">
            <w:pPr>
              <w:rPr>
                <w:rFonts w:ascii="仿宋_GB2312" w:eastAsia="仿宋_GB2312" w:hint="eastAsia"/>
              </w:rPr>
            </w:pPr>
          </w:p>
        </w:tc>
        <w:tc>
          <w:tcPr>
            <w:tcW w:w="2396" w:type="dxa"/>
          </w:tcPr>
          <w:p w:rsidR="00027587" w:rsidRPr="00027587" w:rsidRDefault="00027587" w:rsidP="00524BD0">
            <w:pPr>
              <w:rPr>
                <w:rFonts w:ascii="仿宋_GB2312" w:eastAsia="仿宋_GB2312" w:hint="eastAsia"/>
              </w:rPr>
            </w:pPr>
          </w:p>
        </w:tc>
        <w:tc>
          <w:tcPr>
            <w:tcW w:w="1134" w:type="dxa"/>
          </w:tcPr>
          <w:p w:rsidR="00027587" w:rsidRPr="00027587" w:rsidRDefault="00027587" w:rsidP="00524BD0">
            <w:pPr>
              <w:rPr>
                <w:rFonts w:ascii="仿宋_GB2312" w:eastAsia="仿宋_GB2312" w:hint="eastAsia"/>
              </w:rPr>
            </w:pPr>
          </w:p>
        </w:tc>
        <w:tc>
          <w:tcPr>
            <w:tcW w:w="1263" w:type="dxa"/>
          </w:tcPr>
          <w:p w:rsidR="00027587" w:rsidRPr="00027587" w:rsidRDefault="00027587" w:rsidP="00524BD0">
            <w:pPr>
              <w:rPr>
                <w:rFonts w:ascii="仿宋_GB2312" w:eastAsia="仿宋_GB2312" w:hint="eastAsia"/>
              </w:rPr>
            </w:pPr>
          </w:p>
        </w:tc>
        <w:tc>
          <w:tcPr>
            <w:tcW w:w="1144" w:type="dxa"/>
          </w:tcPr>
          <w:p w:rsidR="00027587" w:rsidRPr="00027587" w:rsidRDefault="00027587" w:rsidP="00524BD0">
            <w:pPr>
              <w:rPr>
                <w:rFonts w:ascii="仿宋_GB2312" w:eastAsia="仿宋_GB2312" w:hint="eastAsia"/>
              </w:rPr>
            </w:pPr>
          </w:p>
        </w:tc>
        <w:tc>
          <w:tcPr>
            <w:tcW w:w="1132" w:type="dxa"/>
          </w:tcPr>
          <w:p w:rsidR="00027587" w:rsidRPr="00027587" w:rsidRDefault="00027587" w:rsidP="00524BD0">
            <w:pPr>
              <w:rPr>
                <w:rFonts w:ascii="仿宋_GB2312" w:eastAsia="仿宋_GB2312" w:hint="eastAsia"/>
              </w:rPr>
            </w:pPr>
          </w:p>
        </w:tc>
        <w:tc>
          <w:tcPr>
            <w:tcW w:w="1540" w:type="dxa"/>
          </w:tcPr>
          <w:p w:rsidR="00027587" w:rsidRPr="00027587" w:rsidRDefault="00027587" w:rsidP="00524BD0">
            <w:pPr>
              <w:rPr>
                <w:rFonts w:ascii="仿宋_GB2312" w:eastAsia="仿宋_GB2312" w:hint="eastAsia"/>
              </w:rPr>
            </w:pPr>
          </w:p>
        </w:tc>
        <w:tc>
          <w:tcPr>
            <w:tcW w:w="782" w:type="dxa"/>
          </w:tcPr>
          <w:p w:rsidR="00027587" w:rsidRPr="00027587" w:rsidRDefault="00027587" w:rsidP="00524BD0">
            <w:pPr>
              <w:rPr>
                <w:rFonts w:ascii="仿宋_GB2312" w:eastAsia="仿宋_GB2312" w:hint="eastAsia"/>
              </w:rPr>
            </w:pPr>
          </w:p>
        </w:tc>
        <w:tc>
          <w:tcPr>
            <w:tcW w:w="827" w:type="dxa"/>
          </w:tcPr>
          <w:p w:rsidR="00027587" w:rsidRPr="00027587" w:rsidRDefault="00027587" w:rsidP="00524BD0">
            <w:pPr>
              <w:rPr>
                <w:rFonts w:ascii="仿宋_GB2312" w:eastAsia="仿宋_GB2312" w:hint="eastAsia"/>
              </w:rPr>
            </w:pPr>
          </w:p>
        </w:tc>
      </w:tr>
      <w:tr w:rsidR="00027587" w:rsidRPr="00027587" w:rsidTr="00524BD0">
        <w:tc>
          <w:tcPr>
            <w:tcW w:w="1978" w:type="dxa"/>
          </w:tcPr>
          <w:p w:rsidR="00027587" w:rsidRPr="00027587" w:rsidRDefault="00027587" w:rsidP="00524BD0">
            <w:pPr>
              <w:rPr>
                <w:rFonts w:ascii="仿宋_GB2312" w:eastAsia="仿宋_GB2312" w:hint="eastAsia"/>
              </w:rPr>
            </w:pPr>
          </w:p>
          <w:p w:rsidR="00027587" w:rsidRPr="00027587" w:rsidRDefault="00027587" w:rsidP="00524BD0">
            <w:pPr>
              <w:rPr>
                <w:rFonts w:ascii="仿宋_GB2312" w:eastAsia="仿宋_GB2312" w:hint="eastAsia"/>
              </w:rPr>
            </w:pPr>
          </w:p>
        </w:tc>
        <w:tc>
          <w:tcPr>
            <w:tcW w:w="1787" w:type="dxa"/>
          </w:tcPr>
          <w:p w:rsidR="00027587" w:rsidRPr="00027587" w:rsidRDefault="00027587" w:rsidP="00524BD0">
            <w:pPr>
              <w:rPr>
                <w:rFonts w:ascii="仿宋_GB2312" w:eastAsia="仿宋_GB2312" w:hint="eastAsia"/>
              </w:rPr>
            </w:pPr>
          </w:p>
        </w:tc>
        <w:tc>
          <w:tcPr>
            <w:tcW w:w="2396" w:type="dxa"/>
          </w:tcPr>
          <w:p w:rsidR="00027587" w:rsidRPr="00027587" w:rsidRDefault="00027587" w:rsidP="00524BD0">
            <w:pPr>
              <w:rPr>
                <w:rFonts w:ascii="仿宋_GB2312" w:eastAsia="仿宋_GB2312" w:hint="eastAsia"/>
              </w:rPr>
            </w:pPr>
          </w:p>
        </w:tc>
        <w:tc>
          <w:tcPr>
            <w:tcW w:w="1134" w:type="dxa"/>
          </w:tcPr>
          <w:p w:rsidR="00027587" w:rsidRPr="00027587" w:rsidRDefault="00027587" w:rsidP="00524BD0">
            <w:pPr>
              <w:rPr>
                <w:rFonts w:ascii="仿宋_GB2312" w:eastAsia="仿宋_GB2312" w:hint="eastAsia"/>
              </w:rPr>
            </w:pPr>
          </w:p>
        </w:tc>
        <w:tc>
          <w:tcPr>
            <w:tcW w:w="1263" w:type="dxa"/>
          </w:tcPr>
          <w:p w:rsidR="00027587" w:rsidRPr="00027587" w:rsidRDefault="00027587" w:rsidP="00524BD0">
            <w:pPr>
              <w:rPr>
                <w:rFonts w:ascii="仿宋_GB2312" w:eastAsia="仿宋_GB2312" w:hint="eastAsia"/>
              </w:rPr>
            </w:pPr>
          </w:p>
        </w:tc>
        <w:tc>
          <w:tcPr>
            <w:tcW w:w="1144" w:type="dxa"/>
          </w:tcPr>
          <w:p w:rsidR="00027587" w:rsidRPr="00027587" w:rsidRDefault="00027587" w:rsidP="00524BD0">
            <w:pPr>
              <w:rPr>
                <w:rFonts w:ascii="仿宋_GB2312" w:eastAsia="仿宋_GB2312" w:hint="eastAsia"/>
              </w:rPr>
            </w:pPr>
          </w:p>
        </w:tc>
        <w:tc>
          <w:tcPr>
            <w:tcW w:w="1132" w:type="dxa"/>
          </w:tcPr>
          <w:p w:rsidR="00027587" w:rsidRPr="00027587" w:rsidRDefault="00027587" w:rsidP="00524BD0">
            <w:pPr>
              <w:rPr>
                <w:rFonts w:ascii="仿宋_GB2312" w:eastAsia="仿宋_GB2312" w:hint="eastAsia"/>
              </w:rPr>
            </w:pPr>
          </w:p>
        </w:tc>
        <w:tc>
          <w:tcPr>
            <w:tcW w:w="1540" w:type="dxa"/>
          </w:tcPr>
          <w:p w:rsidR="00027587" w:rsidRPr="00027587" w:rsidRDefault="00027587" w:rsidP="00524BD0">
            <w:pPr>
              <w:rPr>
                <w:rFonts w:ascii="仿宋_GB2312" w:eastAsia="仿宋_GB2312" w:hint="eastAsia"/>
              </w:rPr>
            </w:pPr>
          </w:p>
        </w:tc>
        <w:tc>
          <w:tcPr>
            <w:tcW w:w="782" w:type="dxa"/>
          </w:tcPr>
          <w:p w:rsidR="00027587" w:rsidRPr="00027587" w:rsidRDefault="00027587" w:rsidP="00524BD0">
            <w:pPr>
              <w:rPr>
                <w:rFonts w:ascii="仿宋_GB2312" w:eastAsia="仿宋_GB2312" w:hint="eastAsia"/>
              </w:rPr>
            </w:pPr>
          </w:p>
        </w:tc>
        <w:tc>
          <w:tcPr>
            <w:tcW w:w="827" w:type="dxa"/>
          </w:tcPr>
          <w:p w:rsidR="00027587" w:rsidRPr="00027587" w:rsidRDefault="00027587" w:rsidP="00524BD0">
            <w:pPr>
              <w:rPr>
                <w:rFonts w:ascii="仿宋_GB2312" w:eastAsia="仿宋_GB2312" w:hint="eastAsia"/>
              </w:rPr>
            </w:pPr>
          </w:p>
        </w:tc>
      </w:tr>
    </w:tbl>
    <w:p w:rsidR="00027587" w:rsidRPr="00027587" w:rsidRDefault="00027587" w:rsidP="00027587">
      <w:pPr>
        <w:spacing w:line="560" w:lineRule="exact"/>
        <w:rPr>
          <w:rFonts w:ascii="仿宋_GB2312" w:eastAsia="仿宋_GB2312" w:hAnsiTheme="minorEastAsia" w:cstheme="minorEastAsia" w:hint="eastAsia"/>
          <w:sz w:val="30"/>
          <w:szCs w:val="30"/>
        </w:rPr>
      </w:pPr>
      <w:r w:rsidRPr="00027587">
        <w:rPr>
          <w:rFonts w:ascii="仿宋_GB2312" w:eastAsia="仿宋_GB2312" w:hAnsiTheme="minorEastAsia" w:cstheme="minorEastAsia" w:hint="eastAsia"/>
          <w:sz w:val="30"/>
          <w:szCs w:val="30"/>
        </w:rPr>
        <w:t>表格不够可自行加页，此表格请于 2018年12月28日前传至中国成人教育协会邮箱：</w:t>
      </w:r>
    </w:p>
    <w:p w:rsidR="00027587" w:rsidRPr="00027587" w:rsidRDefault="00027587" w:rsidP="00027587">
      <w:pPr>
        <w:spacing w:line="560" w:lineRule="exact"/>
        <w:rPr>
          <w:rFonts w:ascii="仿宋_GB2312" w:eastAsia="仿宋_GB2312" w:hAnsiTheme="minorEastAsia" w:cstheme="minorEastAsia" w:hint="eastAsia"/>
          <w:sz w:val="30"/>
          <w:szCs w:val="30"/>
        </w:rPr>
      </w:pPr>
      <w:r w:rsidRPr="00027587">
        <w:rPr>
          <w:rFonts w:ascii="仿宋_GB2312" w:eastAsia="仿宋_GB2312" w:hAnsiTheme="minorEastAsia" w:cstheme="minorEastAsia" w:hint="eastAsia"/>
          <w:sz w:val="30"/>
          <w:szCs w:val="30"/>
        </w:rPr>
        <w:t>联系人：  张昭文  010-58582553  18612502002</w:t>
      </w:r>
    </w:p>
    <w:p w:rsidR="00027587" w:rsidRPr="00027587" w:rsidRDefault="00027587" w:rsidP="00027587">
      <w:pPr>
        <w:spacing w:line="560" w:lineRule="exact"/>
        <w:ind w:firstLineChars="500" w:firstLine="1500"/>
        <w:rPr>
          <w:rFonts w:ascii="仿宋_GB2312" w:eastAsia="仿宋_GB2312" w:hAnsiTheme="minorEastAsia" w:cstheme="minorEastAsia"/>
          <w:sz w:val="30"/>
          <w:szCs w:val="30"/>
        </w:rPr>
      </w:pPr>
      <w:r w:rsidRPr="00027587">
        <w:rPr>
          <w:rFonts w:ascii="仿宋_GB2312" w:eastAsia="仿宋_GB2312" w:hAnsiTheme="minorEastAsia" w:cstheme="minorEastAsia" w:hint="eastAsia"/>
          <w:sz w:val="30"/>
          <w:szCs w:val="30"/>
        </w:rPr>
        <w:t>郑宝顺  010-58581909   13803634498</w:t>
      </w:r>
    </w:p>
    <w:sectPr w:rsidR="00027587" w:rsidRPr="00027587" w:rsidSect="00F162B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7A" w:rsidRDefault="008C547A" w:rsidP="00F162BF">
      <w:r>
        <w:separator/>
      </w:r>
    </w:p>
  </w:endnote>
  <w:endnote w:type="continuationSeparator" w:id="1">
    <w:p w:rsidR="008C547A" w:rsidRDefault="008C547A" w:rsidP="00F16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2468"/>
      <w:docPartObj>
        <w:docPartGallery w:val="Page Numbers (Bottom of Page)"/>
        <w:docPartUnique/>
      </w:docPartObj>
    </w:sdtPr>
    <w:sdtContent>
      <w:p w:rsidR="00F162BF" w:rsidRDefault="00015094">
        <w:pPr>
          <w:pStyle w:val="a4"/>
          <w:jc w:val="center"/>
        </w:pPr>
        <w:fldSimple w:instr=" PAGE   \* MERGEFORMAT ">
          <w:r w:rsidR="00B32E0E" w:rsidRPr="00B32E0E">
            <w:rPr>
              <w:noProof/>
              <w:lang w:val="zh-CN"/>
            </w:rPr>
            <w:t>2</w:t>
          </w:r>
        </w:fldSimple>
      </w:p>
    </w:sdtContent>
  </w:sdt>
  <w:p w:rsidR="00F162BF" w:rsidRDefault="00F162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7A" w:rsidRDefault="008C547A" w:rsidP="00F162BF">
      <w:r>
        <w:separator/>
      </w:r>
    </w:p>
  </w:footnote>
  <w:footnote w:type="continuationSeparator" w:id="1">
    <w:p w:rsidR="008C547A" w:rsidRDefault="008C547A" w:rsidP="00F16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BC0"/>
    <w:rsid w:val="00015094"/>
    <w:rsid w:val="00027587"/>
    <w:rsid w:val="000C4F23"/>
    <w:rsid w:val="000E04C5"/>
    <w:rsid w:val="000F31A0"/>
    <w:rsid w:val="00133FCD"/>
    <w:rsid w:val="00146831"/>
    <w:rsid w:val="0018707A"/>
    <w:rsid w:val="002D1DB9"/>
    <w:rsid w:val="003B1BED"/>
    <w:rsid w:val="003E23F9"/>
    <w:rsid w:val="003E7130"/>
    <w:rsid w:val="004077F2"/>
    <w:rsid w:val="0041510A"/>
    <w:rsid w:val="004B7067"/>
    <w:rsid w:val="00527C3D"/>
    <w:rsid w:val="00571462"/>
    <w:rsid w:val="00582679"/>
    <w:rsid w:val="00687983"/>
    <w:rsid w:val="007876E6"/>
    <w:rsid w:val="0084529C"/>
    <w:rsid w:val="008A543B"/>
    <w:rsid w:val="008C547A"/>
    <w:rsid w:val="0098105C"/>
    <w:rsid w:val="00992447"/>
    <w:rsid w:val="009B7086"/>
    <w:rsid w:val="00A9400C"/>
    <w:rsid w:val="00AD1E18"/>
    <w:rsid w:val="00B32E0E"/>
    <w:rsid w:val="00B4050B"/>
    <w:rsid w:val="00BB24AD"/>
    <w:rsid w:val="00BD38EC"/>
    <w:rsid w:val="00CB61E5"/>
    <w:rsid w:val="00D47BC0"/>
    <w:rsid w:val="00DD1431"/>
    <w:rsid w:val="00F162BF"/>
    <w:rsid w:val="00F365D9"/>
    <w:rsid w:val="00FE4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C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6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62BF"/>
    <w:rPr>
      <w:sz w:val="18"/>
      <w:szCs w:val="18"/>
    </w:rPr>
  </w:style>
  <w:style w:type="paragraph" w:styleId="a4">
    <w:name w:val="footer"/>
    <w:basedOn w:val="a"/>
    <w:link w:val="Char0"/>
    <w:uiPriority w:val="99"/>
    <w:unhideWhenUsed/>
    <w:rsid w:val="00F162BF"/>
    <w:pPr>
      <w:tabs>
        <w:tab w:val="center" w:pos="4153"/>
        <w:tab w:val="right" w:pos="8306"/>
      </w:tabs>
      <w:snapToGrid w:val="0"/>
      <w:jc w:val="left"/>
    </w:pPr>
    <w:rPr>
      <w:sz w:val="18"/>
      <w:szCs w:val="18"/>
    </w:rPr>
  </w:style>
  <w:style w:type="character" w:customStyle="1" w:styleId="Char0">
    <w:name w:val="页脚 Char"/>
    <w:basedOn w:val="a0"/>
    <w:link w:val="a4"/>
    <w:uiPriority w:val="99"/>
    <w:rsid w:val="00F162BF"/>
    <w:rPr>
      <w:sz w:val="18"/>
      <w:szCs w:val="18"/>
    </w:rPr>
  </w:style>
  <w:style w:type="character" w:styleId="a5">
    <w:name w:val="Hyperlink"/>
    <w:basedOn w:val="a0"/>
    <w:uiPriority w:val="99"/>
    <w:unhideWhenUsed/>
    <w:rsid w:val="007876E6"/>
    <w:rPr>
      <w:color w:val="0000FF" w:themeColor="hyperlink"/>
      <w:u w:val="single"/>
    </w:rPr>
  </w:style>
  <w:style w:type="table" w:styleId="a6">
    <w:name w:val="Table Grid"/>
    <w:basedOn w:val="a1"/>
    <w:qFormat/>
    <w:rsid w:val="0002758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eabgs@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2A678-690B-4441-B585-2D37FC12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218</Words>
  <Characters>1247</Characters>
  <Application>Microsoft Office Word</Application>
  <DocSecurity>0</DocSecurity>
  <Lines>10</Lines>
  <Paragraphs>2</Paragraphs>
  <ScaleCrop>false</ScaleCrop>
  <Company>微软中国</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Zzw697880</dc:creator>
  <cp:lastModifiedBy>Windows 用户</cp:lastModifiedBy>
  <cp:revision>6</cp:revision>
  <cp:lastPrinted>2018-11-29T01:41:00Z</cp:lastPrinted>
  <dcterms:created xsi:type="dcterms:W3CDTF">2018-11-29T01:24:00Z</dcterms:created>
  <dcterms:modified xsi:type="dcterms:W3CDTF">2018-11-29T01:42:00Z</dcterms:modified>
</cp:coreProperties>
</file>